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5C" w:rsidRDefault="00DC7F5C" w:rsidP="00DC7F5C">
      <w:pPr>
        <w:rPr>
          <w:rFonts w:ascii="Arial" w:hAnsi="Arial" w:cs="Arial"/>
          <w:b/>
        </w:rPr>
      </w:pPr>
      <w:r w:rsidRPr="004E1E6C">
        <w:rPr>
          <w:rFonts w:ascii="Arial" w:hAnsi="Arial" w:cs="Arial"/>
          <w:b/>
        </w:rPr>
        <w:t>PRESS RELEASE</w:t>
      </w:r>
    </w:p>
    <w:p w:rsidR="00DC7F5C" w:rsidRPr="004E1E6C" w:rsidRDefault="00DC7F5C" w:rsidP="00DC7F5C">
      <w:pPr>
        <w:rPr>
          <w:rFonts w:ascii="Arial" w:hAnsi="Arial" w:cs="Arial"/>
          <w:b/>
        </w:rPr>
      </w:pPr>
    </w:p>
    <w:p w:rsidR="00DC7F5C" w:rsidRPr="004E1E6C" w:rsidRDefault="00DC7F5C" w:rsidP="00DC7F5C">
      <w:pPr>
        <w:rPr>
          <w:rFonts w:ascii="Arial" w:hAnsi="Arial" w:cs="Arial"/>
          <w:b/>
        </w:rPr>
      </w:pPr>
    </w:p>
    <w:p w:rsidR="00DC7F5C" w:rsidRPr="00A75931" w:rsidRDefault="00DC7F5C" w:rsidP="00A75931">
      <w:pPr>
        <w:autoSpaceDE w:val="0"/>
        <w:autoSpaceDN w:val="0"/>
        <w:adjustRightInd w:val="0"/>
        <w:spacing w:line="360" w:lineRule="auto"/>
        <w:jc w:val="both"/>
        <w:rPr>
          <w:rFonts w:ascii="Arial" w:hAnsi="Arial" w:cs="Arial"/>
          <w:color w:val="000000"/>
        </w:rPr>
      </w:pPr>
      <w:r w:rsidRPr="00A75931">
        <w:rPr>
          <w:rFonts w:ascii="Arial" w:hAnsi="Arial" w:cs="Arial"/>
          <w:color w:val="000000"/>
        </w:rPr>
        <w:t xml:space="preserve">Minister of State for New Communities, Culture, Equality and Drugs Strategy </w:t>
      </w:r>
      <w:r w:rsidR="00A75931">
        <w:rPr>
          <w:rFonts w:ascii="Arial" w:hAnsi="Arial" w:cs="Arial"/>
          <w:color w:val="000000"/>
        </w:rPr>
        <w:t>A</w:t>
      </w:r>
      <w:r w:rsidRPr="00A75931">
        <w:rPr>
          <w:rFonts w:ascii="Arial" w:hAnsi="Arial" w:cs="Arial"/>
          <w:color w:val="000000"/>
        </w:rPr>
        <w:t>odhán Ó Ríordáin,</w:t>
      </w:r>
      <w:r w:rsidR="00A75931" w:rsidRPr="00A75931">
        <w:rPr>
          <w:rFonts w:ascii="Arial" w:hAnsi="Arial" w:cs="Arial"/>
          <w:color w:val="000000"/>
        </w:rPr>
        <w:t xml:space="preserve"> T.D.,</w:t>
      </w:r>
      <w:r w:rsidRPr="00A75931">
        <w:rPr>
          <w:rFonts w:ascii="Arial" w:hAnsi="Arial" w:cs="Arial"/>
          <w:color w:val="000000"/>
        </w:rPr>
        <w:t xml:space="preserve"> today announced details </w:t>
      </w:r>
      <w:r w:rsidR="006174F7" w:rsidRPr="00A75931">
        <w:rPr>
          <w:rFonts w:ascii="Arial" w:hAnsi="Arial" w:cs="Arial"/>
          <w:color w:val="000000"/>
        </w:rPr>
        <w:t xml:space="preserve">of a comprehensive </w:t>
      </w:r>
      <w:r w:rsidR="00A75931">
        <w:rPr>
          <w:rFonts w:ascii="Arial" w:hAnsi="Arial" w:cs="Arial"/>
          <w:color w:val="000000"/>
        </w:rPr>
        <w:t>c</w:t>
      </w:r>
      <w:r w:rsidR="006174F7" w:rsidRPr="00A75931">
        <w:rPr>
          <w:rFonts w:ascii="Arial" w:hAnsi="Arial" w:cs="Arial"/>
          <w:color w:val="000000"/>
        </w:rPr>
        <w:t xml:space="preserve">onsultation process which will take place during 2015 with a view to putting in place a </w:t>
      </w:r>
      <w:r w:rsidR="00A75931" w:rsidRPr="00A75931">
        <w:rPr>
          <w:rFonts w:ascii="Arial" w:hAnsi="Arial" w:cs="Arial"/>
          <w:color w:val="000000"/>
        </w:rPr>
        <w:t>revised</w:t>
      </w:r>
      <w:r w:rsidR="006174F7" w:rsidRPr="00A75931">
        <w:rPr>
          <w:rFonts w:ascii="Arial" w:hAnsi="Arial" w:cs="Arial"/>
          <w:color w:val="000000"/>
        </w:rPr>
        <w:t xml:space="preserve"> National </w:t>
      </w:r>
      <w:r w:rsidR="004559E7" w:rsidRPr="00A75931">
        <w:rPr>
          <w:rFonts w:ascii="Arial" w:hAnsi="Arial" w:cs="Arial"/>
          <w:color w:val="000000"/>
        </w:rPr>
        <w:t xml:space="preserve">Traveller and Roma </w:t>
      </w:r>
      <w:r w:rsidR="006174F7" w:rsidRPr="00A75931">
        <w:rPr>
          <w:rFonts w:ascii="Arial" w:hAnsi="Arial" w:cs="Arial"/>
          <w:color w:val="000000"/>
        </w:rPr>
        <w:t>Inclusion Strategy.</w:t>
      </w:r>
    </w:p>
    <w:p w:rsidR="006174F7" w:rsidRPr="00A75931" w:rsidRDefault="006174F7" w:rsidP="00A75931">
      <w:pPr>
        <w:autoSpaceDE w:val="0"/>
        <w:autoSpaceDN w:val="0"/>
        <w:adjustRightInd w:val="0"/>
        <w:spacing w:line="360" w:lineRule="auto"/>
        <w:jc w:val="both"/>
        <w:rPr>
          <w:rFonts w:ascii="Arial" w:hAnsi="Arial" w:cs="Arial"/>
          <w:color w:val="000000"/>
        </w:rPr>
      </w:pPr>
    </w:p>
    <w:p w:rsidR="00A65A4A" w:rsidRPr="00A75931" w:rsidRDefault="00A65A4A" w:rsidP="00A65A4A">
      <w:pPr>
        <w:spacing w:line="360" w:lineRule="auto"/>
        <w:jc w:val="both"/>
        <w:rPr>
          <w:rFonts w:ascii="Arial" w:hAnsi="Arial" w:cs="Arial"/>
        </w:rPr>
      </w:pPr>
      <w:r w:rsidRPr="00A75931">
        <w:rPr>
          <w:rFonts w:ascii="Arial" w:hAnsi="Arial" w:cs="Arial"/>
        </w:rPr>
        <w:t>The Department of Justice and Equality, together with the National</w:t>
      </w:r>
      <w:r w:rsidR="004559E7" w:rsidRPr="00A75931">
        <w:rPr>
          <w:rFonts w:ascii="Arial" w:hAnsi="Arial" w:cs="Arial"/>
        </w:rPr>
        <w:t xml:space="preserve"> Traveller and Roma Inclusion Strategy Steering Group </w:t>
      </w:r>
      <w:r w:rsidRPr="00A75931">
        <w:rPr>
          <w:rFonts w:ascii="Arial" w:hAnsi="Arial" w:cs="Arial"/>
        </w:rPr>
        <w:t xml:space="preserve">chaired by the Minister of State for </w:t>
      </w:r>
      <w:r w:rsidRPr="00A75931">
        <w:rPr>
          <w:rFonts w:ascii="Arial" w:hAnsi="Arial" w:cs="Arial"/>
          <w:color w:val="000000"/>
        </w:rPr>
        <w:t>New Communities, Culture, Equality and Drugs Strategy</w:t>
      </w:r>
      <w:r w:rsidRPr="00A75931">
        <w:rPr>
          <w:rFonts w:ascii="Arial" w:hAnsi="Arial" w:cs="Arial"/>
        </w:rPr>
        <w:t xml:space="preserve"> at the Department of Justice and Equality</w:t>
      </w:r>
      <w:r w:rsidR="0092626E" w:rsidRPr="00A75931">
        <w:rPr>
          <w:rFonts w:ascii="Arial" w:hAnsi="Arial" w:cs="Arial"/>
        </w:rPr>
        <w:t>,</w:t>
      </w:r>
      <w:r w:rsidRPr="00A75931">
        <w:rPr>
          <w:rFonts w:ascii="Arial" w:hAnsi="Arial" w:cs="Arial"/>
        </w:rPr>
        <w:t xml:space="preserve"> will undertake a comprehensive consultation process during 2015 with a view to putting in place a revised National </w:t>
      </w:r>
      <w:r w:rsidR="004559E7" w:rsidRPr="00A75931">
        <w:rPr>
          <w:rFonts w:ascii="Arial" w:hAnsi="Arial" w:cs="Arial"/>
        </w:rPr>
        <w:t>Traveller and Roma Inclusion Strategy</w:t>
      </w:r>
      <w:r w:rsidRPr="00A75931">
        <w:rPr>
          <w:rFonts w:ascii="Arial" w:hAnsi="Arial" w:cs="Arial"/>
        </w:rPr>
        <w:t>. The consultation process will allow interested</w:t>
      </w:r>
      <w:r w:rsidR="004559E7" w:rsidRPr="00A75931">
        <w:rPr>
          <w:rFonts w:ascii="Arial" w:hAnsi="Arial" w:cs="Arial"/>
        </w:rPr>
        <w:t xml:space="preserve"> parties to make submissions</w:t>
      </w:r>
      <w:r w:rsidRPr="00A75931">
        <w:rPr>
          <w:rFonts w:ascii="Arial" w:hAnsi="Arial" w:cs="Arial"/>
        </w:rPr>
        <w:t xml:space="preserve"> in key areas such as</w:t>
      </w:r>
      <w:r w:rsidR="004559E7" w:rsidRPr="00A75931">
        <w:rPr>
          <w:rFonts w:ascii="Arial" w:hAnsi="Arial" w:cs="Arial"/>
        </w:rPr>
        <w:t xml:space="preserve"> anti-discrimination and anti-racism, cultural identity, </w:t>
      </w:r>
      <w:r w:rsidRPr="00A75931">
        <w:rPr>
          <w:rFonts w:ascii="Arial" w:hAnsi="Arial" w:cs="Arial"/>
        </w:rPr>
        <w:t>accommodation, health, employment, education</w:t>
      </w:r>
      <w:r w:rsidR="00A75931" w:rsidRPr="00A75931">
        <w:rPr>
          <w:rFonts w:ascii="Arial" w:hAnsi="Arial" w:cs="Arial"/>
        </w:rPr>
        <w:t>, family and children</w:t>
      </w:r>
      <w:r w:rsidR="004559E7" w:rsidRPr="00A75931">
        <w:rPr>
          <w:rFonts w:ascii="Arial" w:hAnsi="Arial" w:cs="Arial"/>
        </w:rPr>
        <w:t xml:space="preserve"> and political participation</w:t>
      </w:r>
      <w:r w:rsidRPr="00A75931">
        <w:rPr>
          <w:rFonts w:ascii="Arial" w:hAnsi="Arial" w:cs="Arial"/>
        </w:rPr>
        <w:t xml:space="preserve">.  </w:t>
      </w:r>
    </w:p>
    <w:p w:rsidR="00A65A4A" w:rsidRPr="00A75931" w:rsidRDefault="00A65A4A" w:rsidP="00A65A4A">
      <w:pPr>
        <w:spacing w:line="360" w:lineRule="auto"/>
        <w:jc w:val="both"/>
        <w:rPr>
          <w:rFonts w:ascii="Arial" w:hAnsi="Arial" w:cs="Arial"/>
        </w:rPr>
      </w:pPr>
    </w:p>
    <w:p w:rsidR="00A65A4A" w:rsidRPr="00A75931" w:rsidRDefault="00A65A4A" w:rsidP="00A65A4A">
      <w:pPr>
        <w:spacing w:line="360" w:lineRule="auto"/>
        <w:jc w:val="both"/>
        <w:rPr>
          <w:rFonts w:ascii="Arial" w:hAnsi="Arial" w:cs="Arial"/>
        </w:rPr>
      </w:pPr>
      <w:r w:rsidRPr="00A75931">
        <w:rPr>
          <w:rFonts w:ascii="Arial" w:hAnsi="Arial" w:cs="Arial"/>
        </w:rPr>
        <w:t xml:space="preserve">It is intended that a revised National Strategy </w:t>
      </w:r>
      <w:r w:rsidR="004559E7" w:rsidRPr="00A75931">
        <w:rPr>
          <w:rFonts w:ascii="Arial" w:hAnsi="Arial" w:cs="Arial"/>
        </w:rPr>
        <w:t xml:space="preserve">to </w:t>
      </w:r>
      <w:r w:rsidRPr="00A75931">
        <w:rPr>
          <w:rFonts w:ascii="Arial" w:hAnsi="Arial" w:cs="Arial"/>
        </w:rPr>
        <w:t>run from 2016 to 20</w:t>
      </w:r>
      <w:r w:rsidR="004559E7" w:rsidRPr="00A75931">
        <w:rPr>
          <w:rFonts w:ascii="Arial" w:hAnsi="Arial" w:cs="Arial"/>
        </w:rPr>
        <w:t>20</w:t>
      </w:r>
      <w:r w:rsidRPr="00A75931">
        <w:rPr>
          <w:rFonts w:ascii="Arial" w:hAnsi="Arial" w:cs="Arial"/>
        </w:rPr>
        <w:t xml:space="preserve"> will be in place in early 2016.</w:t>
      </w:r>
    </w:p>
    <w:p w:rsidR="006174F7" w:rsidRPr="00A75931" w:rsidRDefault="006174F7" w:rsidP="001727B4">
      <w:pPr>
        <w:spacing w:line="360" w:lineRule="auto"/>
        <w:jc w:val="both"/>
        <w:rPr>
          <w:rFonts w:ascii="Arial" w:hAnsi="Arial" w:cs="Arial"/>
        </w:rPr>
      </w:pPr>
    </w:p>
    <w:p w:rsidR="00DC7F5C" w:rsidRPr="00A75931" w:rsidRDefault="00DC7F5C" w:rsidP="001727B4">
      <w:pPr>
        <w:spacing w:line="360" w:lineRule="auto"/>
        <w:jc w:val="both"/>
        <w:rPr>
          <w:rFonts w:ascii="Arial" w:hAnsi="Arial" w:cs="Arial"/>
        </w:rPr>
      </w:pPr>
      <w:r w:rsidRPr="00A75931">
        <w:rPr>
          <w:rFonts w:ascii="Arial" w:hAnsi="Arial" w:cs="Arial"/>
        </w:rPr>
        <w:t>As well as seminars and meetings with organisations at national level, the consultation process will include a series of regional public meetings to allow maximum participation by anyone interested in contributing to the development of a revised Strategy.</w:t>
      </w:r>
    </w:p>
    <w:p w:rsidR="00566BC3" w:rsidRPr="00A75931" w:rsidRDefault="00566BC3" w:rsidP="001727B4">
      <w:pPr>
        <w:spacing w:line="360" w:lineRule="auto"/>
        <w:jc w:val="both"/>
        <w:rPr>
          <w:rFonts w:ascii="Arial" w:hAnsi="Arial" w:cs="Arial"/>
        </w:rPr>
      </w:pPr>
    </w:p>
    <w:p w:rsidR="004559E7" w:rsidRPr="00A75931" w:rsidRDefault="00566BC3" w:rsidP="00A75931">
      <w:pPr>
        <w:autoSpaceDE w:val="0"/>
        <w:autoSpaceDN w:val="0"/>
        <w:adjustRightInd w:val="0"/>
        <w:jc w:val="both"/>
        <w:rPr>
          <w:rFonts w:ascii="Arial" w:hAnsi="Arial" w:cs="Arial"/>
          <w:i/>
          <w:iCs/>
          <w:color w:val="000000"/>
        </w:rPr>
      </w:pPr>
      <w:r w:rsidRPr="00A75931">
        <w:rPr>
          <w:rFonts w:ascii="Arial" w:hAnsi="Arial" w:cs="Arial"/>
          <w:i/>
          <w:iCs/>
          <w:color w:val="000000"/>
        </w:rPr>
        <w:t>“</w:t>
      </w:r>
      <w:r w:rsidR="004559E7" w:rsidRPr="00A75931">
        <w:rPr>
          <w:rFonts w:ascii="Arial" w:hAnsi="Arial" w:cs="Arial"/>
          <w:i/>
        </w:rPr>
        <w:t xml:space="preserve">The </w:t>
      </w:r>
      <w:r w:rsidR="00A75931">
        <w:rPr>
          <w:rFonts w:ascii="Arial" w:hAnsi="Arial" w:cs="Arial"/>
          <w:i/>
        </w:rPr>
        <w:t>Department of Justice and</w:t>
      </w:r>
      <w:r w:rsidR="004559E7" w:rsidRPr="00A75931">
        <w:rPr>
          <w:rFonts w:ascii="Arial" w:hAnsi="Arial" w:cs="Arial"/>
          <w:i/>
        </w:rPr>
        <w:t xml:space="preserve"> Equality has reviewed the effectiveness of existing structures for consultation with, and improving outcomes for, the Traveller </w:t>
      </w:r>
      <w:r w:rsidR="00DF7F44">
        <w:rPr>
          <w:rFonts w:ascii="Arial" w:hAnsi="Arial" w:cs="Arial"/>
          <w:i/>
        </w:rPr>
        <w:t>and</w:t>
      </w:r>
      <w:r w:rsidR="004559E7" w:rsidRPr="00A75931">
        <w:rPr>
          <w:rFonts w:ascii="Arial" w:hAnsi="Arial" w:cs="Arial"/>
          <w:i/>
        </w:rPr>
        <w:t xml:space="preserve"> Roma communities” </w:t>
      </w:r>
      <w:r w:rsidR="004559E7" w:rsidRPr="00A75931">
        <w:rPr>
          <w:rFonts w:ascii="Arial" w:hAnsi="Arial" w:cs="Arial"/>
        </w:rPr>
        <w:t>said the Minister</w:t>
      </w:r>
      <w:r w:rsidR="004559E7" w:rsidRPr="00A75931">
        <w:rPr>
          <w:rFonts w:ascii="Arial" w:hAnsi="Arial" w:cs="Arial"/>
          <w:i/>
        </w:rPr>
        <w:t>.  “The objective</w:t>
      </w:r>
      <w:r w:rsidR="0075245D" w:rsidRPr="00A75931">
        <w:rPr>
          <w:rFonts w:ascii="Arial" w:hAnsi="Arial" w:cs="Arial"/>
          <w:i/>
        </w:rPr>
        <w:t>s are</w:t>
      </w:r>
      <w:r w:rsidR="004559E7" w:rsidRPr="00A75931">
        <w:rPr>
          <w:rFonts w:ascii="Arial" w:hAnsi="Arial" w:cs="Arial"/>
          <w:i/>
        </w:rPr>
        <w:t xml:space="preserve"> to ensure genuine consultation mechanisms are in place for both communities </w:t>
      </w:r>
      <w:r w:rsidR="0075245D" w:rsidRPr="00A75931">
        <w:rPr>
          <w:rFonts w:ascii="Arial" w:hAnsi="Arial" w:cs="Arial"/>
          <w:i/>
        </w:rPr>
        <w:t xml:space="preserve">and to secure improved outcomes </w:t>
      </w:r>
      <w:r w:rsidR="00A75931">
        <w:rPr>
          <w:rFonts w:ascii="Arial" w:hAnsi="Arial" w:cs="Arial"/>
          <w:i/>
        </w:rPr>
        <w:t xml:space="preserve">aimed at </w:t>
      </w:r>
      <w:r w:rsidR="0075245D" w:rsidRPr="00A75931">
        <w:rPr>
          <w:rFonts w:ascii="Arial" w:hAnsi="Arial" w:cs="Arial"/>
          <w:i/>
        </w:rPr>
        <w:t>bridging any gaps between these marginalised communities and the wider settled community.  W</w:t>
      </w:r>
      <w:r w:rsidR="004559E7" w:rsidRPr="00A75931">
        <w:rPr>
          <w:rFonts w:ascii="Arial" w:hAnsi="Arial" w:cs="Arial"/>
          <w:i/>
        </w:rPr>
        <w:t xml:space="preserve">ith that in mind I approved a series of proposals including the establishment of a Steering Group to oversee the development and implementation of Ireland’s National Traveller </w:t>
      </w:r>
      <w:r w:rsidR="0075245D" w:rsidRPr="00A75931">
        <w:rPr>
          <w:rFonts w:ascii="Arial" w:hAnsi="Arial" w:cs="Arial"/>
          <w:i/>
        </w:rPr>
        <w:t>and</w:t>
      </w:r>
      <w:r w:rsidR="004559E7" w:rsidRPr="00A75931">
        <w:rPr>
          <w:rFonts w:ascii="Arial" w:hAnsi="Arial" w:cs="Arial"/>
          <w:i/>
        </w:rPr>
        <w:t xml:space="preserve"> Roma Inclusion Strategy.  </w:t>
      </w:r>
      <w:r w:rsidR="0075245D" w:rsidRPr="00A75931">
        <w:rPr>
          <w:rFonts w:ascii="Arial" w:hAnsi="Arial" w:cs="Arial"/>
          <w:i/>
        </w:rPr>
        <w:t>As part of its work, t</w:t>
      </w:r>
      <w:r w:rsidR="004559E7" w:rsidRPr="00A75931">
        <w:rPr>
          <w:rFonts w:ascii="Arial" w:hAnsi="Arial" w:cs="Arial"/>
          <w:i/>
        </w:rPr>
        <w:t xml:space="preserve">he </w:t>
      </w:r>
      <w:r w:rsidR="0075245D" w:rsidRPr="00A75931">
        <w:rPr>
          <w:rFonts w:ascii="Arial" w:hAnsi="Arial" w:cs="Arial"/>
          <w:i/>
        </w:rPr>
        <w:t xml:space="preserve">new </w:t>
      </w:r>
      <w:r w:rsidR="004559E7" w:rsidRPr="00A75931">
        <w:rPr>
          <w:rFonts w:ascii="Arial" w:hAnsi="Arial" w:cs="Arial"/>
          <w:i/>
        </w:rPr>
        <w:t>Steering Group</w:t>
      </w:r>
      <w:r w:rsidR="0075245D" w:rsidRPr="00A75931">
        <w:rPr>
          <w:rFonts w:ascii="Arial" w:hAnsi="Arial" w:cs="Arial"/>
          <w:i/>
        </w:rPr>
        <w:t xml:space="preserve">, chaired by me and supported by the Department of Justice and Equality, will oversee </w:t>
      </w:r>
      <w:r w:rsidR="004559E7" w:rsidRPr="00A75931">
        <w:rPr>
          <w:rFonts w:ascii="Arial" w:hAnsi="Arial" w:cs="Arial"/>
          <w:i/>
        </w:rPr>
        <w:t xml:space="preserve">a consultation process to develop a revised National Traveller </w:t>
      </w:r>
      <w:r w:rsidR="0075245D" w:rsidRPr="00A75931">
        <w:rPr>
          <w:rFonts w:ascii="Arial" w:hAnsi="Arial" w:cs="Arial"/>
          <w:i/>
        </w:rPr>
        <w:t>and</w:t>
      </w:r>
      <w:r w:rsidR="004559E7" w:rsidRPr="00A75931">
        <w:rPr>
          <w:rFonts w:ascii="Arial" w:hAnsi="Arial" w:cs="Arial"/>
          <w:i/>
        </w:rPr>
        <w:t xml:space="preserve"> Roma Inclusion Strategy</w:t>
      </w:r>
      <w:r w:rsidR="0075245D" w:rsidRPr="00A75931">
        <w:rPr>
          <w:rFonts w:ascii="Arial" w:hAnsi="Arial" w:cs="Arial"/>
          <w:i/>
        </w:rPr>
        <w:t xml:space="preserve"> which</w:t>
      </w:r>
      <w:r w:rsidR="004559E7" w:rsidRPr="00A75931">
        <w:rPr>
          <w:rFonts w:ascii="Arial" w:hAnsi="Arial" w:cs="Arial"/>
          <w:i/>
        </w:rPr>
        <w:t xml:space="preserve"> will </w:t>
      </w:r>
      <w:r w:rsidR="0075245D" w:rsidRPr="00A75931">
        <w:rPr>
          <w:rFonts w:ascii="Arial" w:hAnsi="Arial" w:cs="Arial"/>
          <w:i/>
        </w:rPr>
        <w:t xml:space="preserve">now get underway. I am strongly of the view that the time is right to develop a </w:t>
      </w:r>
      <w:r w:rsidR="00A75931">
        <w:rPr>
          <w:rFonts w:ascii="Arial" w:hAnsi="Arial" w:cs="Arial"/>
          <w:i/>
        </w:rPr>
        <w:t>revised</w:t>
      </w:r>
      <w:r w:rsidR="0075245D" w:rsidRPr="00A75931">
        <w:rPr>
          <w:rFonts w:ascii="Arial" w:hAnsi="Arial" w:cs="Arial"/>
          <w:i/>
        </w:rPr>
        <w:t xml:space="preserve"> strategy to </w:t>
      </w:r>
      <w:r w:rsidR="0075245D" w:rsidRPr="00A75931">
        <w:rPr>
          <w:rFonts w:ascii="Arial" w:hAnsi="Arial" w:cs="Arial"/>
          <w:i/>
        </w:rPr>
        <w:lastRenderedPageBreak/>
        <w:t>improve outcomes for the Traveller and Roma communities and I look forward to hearing the views of all interested parties</w:t>
      </w:r>
      <w:r w:rsidR="0075245D" w:rsidRPr="00A75931">
        <w:rPr>
          <w:rFonts w:ascii="Arial" w:hAnsi="Arial" w:cs="Arial"/>
        </w:rPr>
        <w:t>”.</w:t>
      </w:r>
    </w:p>
    <w:p w:rsidR="004559E7" w:rsidRPr="00A75931" w:rsidRDefault="004559E7" w:rsidP="00566BC3">
      <w:pPr>
        <w:autoSpaceDE w:val="0"/>
        <w:autoSpaceDN w:val="0"/>
        <w:adjustRightInd w:val="0"/>
        <w:rPr>
          <w:rFonts w:ascii="Arial" w:hAnsi="Arial" w:cs="Arial"/>
          <w:i/>
          <w:iCs/>
          <w:color w:val="000000"/>
        </w:rPr>
      </w:pPr>
    </w:p>
    <w:p w:rsidR="001A05C6" w:rsidRPr="00A75931" w:rsidRDefault="001A05C6" w:rsidP="001A05C6">
      <w:pPr>
        <w:spacing w:line="360" w:lineRule="auto"/>
        <w:jc w:val="both"/>
        <w:rPr>
          <w:rFonts w:ascii="Arial" w:hAnsi="Arial" w:cs="Arial"/>
        </w:rPr>
      </w:pPr>
      <w:r w:rsidRPr="00A75931">
        <w:rPr>
          <w:rFonts w:ascii="Arial" w:hAnsi="Arial" w:cs="Arial"/>
        </w:rPr>
        <w:t xml:space="preserve">The consultation process will involve 3 phases.  </w:t>
      </w:r>
    </w:p>
    <w:p w:rsidR="001A05C6" w:rsidRPr="00A75931" w:rsidRDefault="001A05C6" w:rsidP="001A05C6">
      <w:pPr>
        <w:pStyle w:val="ListParagraph"/>
        <w:numPr>
          <w:ilvl w:val="0"/>
          <w:numId w:val="3"/>
        </w:numPr>
        <w:spacing w:line="360" w:lineRule="auto"/>
        <w:jc w:val="both"/>
        <w:rPr>
          <w:rFonts w:ascii="Arial" w:hAnsi="Arial" w:cs="Arial"/>
        </w:rPr>
      </w:pPr>
      <w:r w:rsidRPr="00A75931">
        <w:rPr>
          <w:rFonts w:ascii="Arial" w:hAnsi="Arial" w:cs="Arial"/>
        </w:rPr>
        <w:t>Phase 1 is an initial round of consultations to identify the priority themes to be addressed in a revised National Inclusion Strategy.</w:t>
      </w:r>
    </w:p>
    <w:p w:rsidR="001A05C6" w:rsidRPr="00A75931" w:rsidRDefault="001A05C6" w:rsidP="001A05C6">
      <w:pPr>
        <w:pStyle w:val="ListParagraph"/>
        <w:numPr>
          <w:ilvl w:val="0"/>
          <w:numId w:val="3"/>
        </w:numPr>
        <w:spacing w:line="360" w:lineRule="auto"/>
        <w:jc w:val="both"/>
        <w:rPr>
          <w:rFonts w:ascii="Arial" w:hAnsi="Arial" w:cs="Arial"/>
        </w:rPr>
      </w:pPr>
      <w:r w:rsidRPr="00A75931">
        <w:rPr>
          <w:rFonts w:ascii="Arial" w:hAnsi="Arial" w:cs="Arial"/>
        </w:rPr>
        <w:t>A second phase to identify and agree specific objectives under each of the</w:t>
      </w:r>
      <w:r w:rsidR="00DF7F44">
        <w:rPr>
          <w:rFonts w:ascii="Arial" w:hAnsi="Arial" w:cs="Arial"/>
        </w:rPr>
        <w:t xml:space="preserve"> themes identified in Phase 1</w:t>
      </w:r>
      <w:r w:rsidRPr="00A75931">
        <w:rPr>
          <w:rFonts w:ascii="Arial" w:hAnsi="Arial" w:cs="Arial"/>
        </w:rPr>
        <w:t>.</w:t>
      </w:r>
    </w:p>
    <w:p w:rsidR="001A05C6" w:rsidRPr="00A75931" w:rsidRDefault="001A05C6" w:rsidP="001A05C6">
      <w:pPr>
        <w:pStyle w:val="ListParagraph"/>
        <w:numPr>
          <w:ilvl w:val="0"/>
          <w:numId w:val="3"/>
        </w:numPr>
        <w:spacing w:line="360" w:lineRule="auto"/>
        <w:jc w:val="both"/>
        <w:rPr>
          <w:rFonts w:ascii="Arial" w:hAnsi="Arial" w:cs="Arial"/>
        </w:rPr>
      </w:pPr>
      <w:r w:rsidRPr="00A75931">
        <w:rPr>
          <w:rFonts w:ascii="Arial" w:hAnsi="Arial" w:cs="Arial"/>
        </w:rPr>
        <w:t>A third phase which will focus on identifying precise and measurable actions and timescales for achievement of each of the objectives that emerged from Phase 2.   Thereafter, a final draft proposal for a revised Strategy will be prepared for consideration by Government in October 2015.</w:t>
      </w:r>
    </w:p>
    <w:p w:rsidR="00AA55DE" w:rsidRPr="00A75931" w:rsidRDefault="00AA55DE" w:rsidP="00AA55DE">
      <w:pPr>
        <w:spacing w:line="360" w:lineRule="auto"/>
        <w:jc w:val="both"/>
        <w:rPr>
          <w:rFonts w:ascii="Arial" w:hAnsi="Arial" w:cs="Arial"/>
        </w:rPr>
      </w:pPr>
    </w:p>
    <w:p w:rsidR="00A65A4A" w:rsidRPr="00A75931" w:rsidRDefault="00AA55DE" w:rsidP="001727B4">
      <w:pPr>
        <w:spacing w:line="360" w:lineRule="auto"/>
        <w:jc w:val="both"/>
        <w:rPr>
          <w:rFonts w:ascii="Arial" w:hAnsi="Arial" w:cs="Arial"/>
        </w:rPr>
      </w:pPr>
      <w:r w:rsidRPr="00A75931">
        <w:rPr>
          <w:rFonts w:ascii="Arial" w:hAnsi="Arial" w:cs="Arial"/>
        </w:rPr>
        <w:t xml:space="preserve">The Minister of State is now inviting submissions on the first phase of the consultation process, in relation to the priority themes to be addressed in a </w:t>
      </w:r>
      <w:r w:rsidR="001A05C6" w:rsidRPr="00A75931">
        <w:rPr>
          <w:rFonts w:ascii="Arial" w:hAnsi="Arial" w:cs="Arial"/>
        </w:rPr>
        <w:t xml:space="preserve">revised </w:t>
      </w:r>
      <w:r w:rsidRPr="00A75931">
        <w:rPr>
          <w:rFonts w:ascii="Arial" w:hAnsi="Arial" w:cs="Arial"/>
        </w:rPr>
        <w:t>National</w:t>
      </w:r>
      <w:r w:rsidR="001A05C6" w:rsidRPr="00A75931">
        <w:rPr>
          <w:rFonts w:ascii="Arial" w:hAnsi="Arial" w:cs="Arial"/>
        </w:rPr>
        <w:t xml:space="preserve"> Traveller and Roma</w:t>
      </w:r>
      <w:r w:rsidRPr="00A75931">
        <w:rPr>
          <w:rFonts w:ascii="Arial" w:hAnsi="Arial" w:cs="Arial"/>
        </w:rPr>
        <w:t xml:space="preserve"> Inclusion Strategy.</w:t>
      </w:r>
    </w:p>
    <w:p w:rsidR="00C6426F" w:rsidRPr="00A75931" w:rsidRDefault="00C6426F" w:rsidP="00AA55DE">
      <w:pPr>
        <w:spacing w:line="360" w:lineRule="auto"/>
        <w:rPr>
          <w:rFonts w:ascii="Arial" w:hAnsi="Arial" w:cs="Arial"/>
        </w:rPr>
      </w:pPr>
    </w:p>
    <w:p w:rsidR="00AA55DE" w:rsidRPr="00A75931" w:rsidRDefault="00AA55DE" w:rsidP="00AA55DE">
      <w:pPr>
        <w:spacing w:line="360" w:lineRule="auto"/>
        <w:rPr>
          <w:rFonts w:ascii="Arial" w:hAnsi="Arial" w:cs="Arial"/>
          <w:b/>
        </w:rPr>
      </w:pPr>
      <w:r w:rsidRPr="00A75931">
        <w:rPr>
          <w:rFonts w:ascii="Arial" w:hAnsi="Arial" w:cs="Arial"/>
        </w:rPr>
        <w:t>Submissions may be e-mailed to: </w:t>
      </w:r>
      <w:hyperlink r:id="rId7" w:history="1">
        <w:r w:rsidR="00A75931" w:rsidRPr="007B78E0">
          <w:rPr>
            <w:rStyle w:val="Hyperlink"/>
            <w:rFonts w:ascii="Arial" w:hAnsi="Arial" w:cs="Arial"/>
          </w:rPr>
          <w:t>tig@justice.ie</w:t>
        </w:r>
      </w:hyperlink>
      <w:r w:rsidR="00A75931">
        <w:rPr>
          <w:rFonts w:ascii="Arial" w:hAnsi="Arial" w:cs="Arial"/>
        </w:rPr>
        <w:t xml:space="preserve"> </w:t>
      </w:r>
      <w:r w:rsidRPr="00A75931">
        <w:rPr>
          <w:rFonts w:ascii="Arial" w:hAnsi="Arial" w:cs="Arial"/>
        </w:rPr>
        <w:t xml:space="preserve"> or may be posted to</w:t>
      </w:r>
    </w:p>
    <w:p w:rsidR="00AA55DE" w:rsidRPr="00A75931" w:rsidRDefault="00AA55DE" w:rsidP="00AA55DE">
      <w:pPr>
        <w:shd w:val="clear" w:color="auto" w:fill="FFFFFF"/>
        <w:spacing w:line="360" w:lineRule="auto"/>
        <w:jc w:val="both"/>
        <w:rPr>
          <w:rFonts w:ascii="Arial" w:hAnsi="Arial" w:cs="Arial"/>
        </w:rPr>
      </w:pPr>
    </w:p>
    <w:p w:rsidR="00AA55DE" w:rsidRPr="00A75931" w:rsidRDefault="001A05C6" w:rsidP="00AA55DE">
      <w:pPr>
        <w:shd w:val="clear" w:color="auto" w:fill="FFFFFF"/>
        <w:spacing w:line="360" w:lineRule="auto"/>
        <w:ind w:left="851"/>
        <w:rPr>
          <w:rFonts w:ascii="Arial" w:hAnsi="Arial" w:cs="Arial"/>
        </w:rPr>
      </w:pPr>
      <w:r w:rsidRPr="00A75931">
        <w:rPr>
          <w:rFonts w:ascii="Arial" w:hAnsi="Arial" w:cs="Arial"/>
        </w:rPr>
        <w:t>Traveller and Roma Inclusion</w:t>
      </w:r>
      <w:r w:rsidR="00AA55DE" w:rsidRPr="00A75931">
        <w:rPr>
          <w:rFonts w:ascii="Arial" w:hAnsi="Arial" w:cs="Arial"/>
        </w:rPr>
        <w:t xml:space="preserve"> Unit</w:t>
      </w:r>
      <w:r w:rsidR="00AA55DE" w:rsidRPr="00A75931">
        <w:rPr>
          <w:rFonts w:ascii="Arial" w:hAnsi="Arial" w:cs="Arial"/>
        </w:rPr>
        <w:br/>
        <w:t>Department of Justice and Equality</w:t>
      </w:r>
      <w:r w:rsidR="00AA55DE" w:rsidRPr="00A75931">
        <w:rPr>
          <w:rFonts w:ascii="Arial" w:hAnsi="Arial" w:cs="Arial"/>
        </w:rPr>
        <w:br/>
        <w:t>Bishop’s Square</w:t>
      </w:r>
    </w:p>
    <w:p w:rsidR="00AA55DE" w:rsidRPr="00A75931" w:rsidRDefault="00AA55DE" w:rsidP="00AA55DE">
      <w:pPr>
        <w:shd w:val="clear" w:color="auto" w:fill="FFFFFF"/>
        <w:spacing w:line="360" w:lineRule="auto"/>
        <w:ind w:left="851"/>
        <w:rPr>
          <w:rFonts w:ascii="Arial" w:hAnsi="Arial" w:cs="Arial"/>
        </w:rPr>
      </w:pPr>
      <w:r w:rsidRPr="00A75931">
        <w:rPr>
          <w:rFonts w:ascii="Arial" w:hAnsi="Arial" w:cs="Arial"/>
        </w:rPr>
        <w:t>Redmond’s Hill</w:t>
      </w:r>
      <w:r w:rsidRPr="00A75931">
        <w:rPr>
          <w:rFonts w:ascii="Arial" w:hAnsi="Arial" w:cs="Arial"/>
        </w:rPr>
        <w:br/>
        <w:t>Dublin 2</w:t>
      </w:r>
    </w:p>
    <w:p w:rsidR="00AA55DE" w:rsidRPr="00A75931" w:rsidRDefault="00AA55DE" w:rsidP="00AA55DE">
      <w:pPr>
        <w:shd w:val="clear" w:color="auto" w:fill="FFFFFF"/>
        <w:spacing w:line="360" w:lineRule="auto"/>
        <w:jc w:val="both"/>
        <w:rPr>
          <w:rFonts w:ascii="Arial" w:hAnsi="Arial" w:cs="Arial"/>
        </w:rPr>
      </w:pPr>
    </w:p>
    <w:p w:rsidR="00AA55DE" w:rsidRPr="00A75931" w:rsidRDefault="00AA55DE" w:rsidP="00AA55DE">
      <w:pPr>
        <w:shd w:val="clear" w:color="auto" w:fill="FFFFFF"/>
        <w:spacing w:line="360" w:lineRule="auto"/>
        <w:jc w:val="both"/>
        <w:rPr>
          <w:rFonts w:ascii="Arial" w:hAnsi="Arial" w:cs="Arial"/>
          <w:b/>
        </w:rPr>
      </w:pPr>
      <w:r w:rsidRPr="00A75931">
        <w:rPr>
          <w:rFonts w:ascii="Arial" w:hAnsi="Arial" w:cs="Arial"/>
          <w:b/>
        </w:rPr>
        <w:t xml:space="preserve">The closing date for receipt of submissions for this phase is Friday, </w:t>
      </w:r>
      <w:r w:rsidR="001A05C6" w:rsidRPr="00A75931">
        <w:rPr>
          <w:rFonts w:ascii="Arial" w:hAnsi="Arial" w:cs="Arial"/>
          <w:b/>
        </w:rPr>
        <w:t>3</w:t>
      </w:r>
      <w:r w:rsidR="001A05C6" w:rsidRPr="00A75931">
        <w:rPr>
          <w:rFonts w:ascii="Arial" w:hAnsi="Arial" w:cs="Arial"/>
          <w:b/>
          <w:vertAlign w:val="superscript"/>
        </w:rPr>
        <w:t>rd</w:t>
      </w:r>
      <w:r w:rsidR="001A05C6" w:rsidRPr="00A75931">
        <w:rPr>
          <w:rFonts w:ascii="Arial" w:hAnsi="Arial" w:cs="Arial"/>
          <w:b/>
        </w:rPr>
        <w:t xml:space="preserve"> July 20</w:t>
      </w:r>
      <w:r w:rsidRPr="00A75931">
        <w:rPr>
          <w:rFonts w:ascii="Arial" w:hAnsi="Arial" w:cs="Arial"/>
          <w:b/>
        </w:rPr>
        <w:t>15.</w:t>
      </w:r>
    </w:p>
    <w:p w:rsidR="00AA55DE" w:rsidRPr="00A75931" w:rsidRDefault="00AA55DE" w:rsidP="00AA55DE">
      <w:pPr>
        <w:spacing w:line="360" w:lineRule="auto"/>
        <w:rPr>
          <w:rFonts w:ascii="Arial" w:hAnsi="Arial" w:cs="Arial"/>
        </w:rPr>
      </w:pPr>
    </w:p>
    <w:p w:rsidR="00AA55DE" w:rsidRPr="00A75931" w:rsidRDefault="0092626E" w:rsidP="001727B4">
      <w:pPr>
        <w:spacing w:line="360" w:lineRule="auto"/>
        <w:jc w:val="both"/>
        <w:rPr>
          <w:rFonts w:ascii="Arial" w:hAnsi="Arial" w:cs="Arial"/>
        </w:rPr>
      </w:pPr>
      <w:r w:rsidRPr="00A75931">
        <w:rPr>
          <w:rFonts w:ascii="Arial" w:hAnsi="Arial" w:cs="Arial"/>
        </w:rPr>
        <w:t xml:space="preserve">More details on the consultation process are available at </w:t>
      </w:r>
      <w:hyperlink r:id="rId8" w:history="1">
        <w:r w:rsidR="00A75931" w:rsidRPr="00A75931">
          <w:rPr>
            <w:rStyle w:val="Hyperlink"/>
            <w:rFonts w:ascii="Arial" w:hAnsi="Arial" w:cs="Arial"/>
          </w:rPr>
          <w:t>www.travellerinclusion.ie</w:t>
        </w:r>
      </w:hyperlink>
      <w:r w:rsidRPr="00A75931">
        <w:rPr>
          <w:rFonts w:ascii="Arial" w:hAnsi="Arial" w:cs="Arial"/>
        </w:rPr>
        <w:t xml:space="preserve">. </w:t>
      </w:r>
    </w:p>
    <w:p w:rsidR="001727B4" w:rsidRPr="00A75931" w:rsidRDefault="001727B4" w:rsidP="001727B4">
      <w:pPr>
        <w:spacing w:line="360" w:lineRule="auto"/>
        <w:jc w:val="both"/>
        <w:rPr>
          <w:rFonts w:ascii="Arial" w:hAnsi="Arial" w:cs="Arial"/>
        </w:rPr>
      </w:pPr>
    </w:p>
    <w:p w:rsidR="001727B4" w:rsidRPr="00A75931" w:rsidRDefault="001A05C6" w:rsidP="001727B4">
      <w:pPr>
        <w:spacing w:line="360" w:lineRule="auto"/>
        <w:jc w:val="both"/>
        <w:rPr>
          <w:rFonts w:ascii="Arial" w:hAnsi="Arial" w:cs="Arial"/>
        </w:rPr>
      </w:pPr>
      <w:r w:rsidRPr="00A75931">
        <w:rPr>
          <w:rFonts w:ascii="Arial" w:hAnsi="Arial" w:cs="Arial"/>
        </w:rPr>
        <w:t>05 June</w:t>
      </w:r>
      <w:r w:rsidR="001727B4" w:rsidRPr="00A75931">
        <w:rPr>
          <w:rFonts w:ascii="Arial" w:hAnsi="Arial" w:cs="Arial"/>
        </w:rPr>
        <w:t xml:space="preserve"> 2015 </w:t>
      </w:r>
    </w:p>
    <w:p w:rsidR="00DC7F5C" w:rsidRDefault="00DC7F5C" w:rsidP="001727B4">
      <w:pPr>
        <w:spacing w:line="360" w:lineRule="auto"/>
        <w:jc w:val="both"/>
        <w:rPr>
          <w:rFonts w:ascii="Arial" w:hAnsi="Arial" w:cs="Arial"/>
        </w:rPr>
      </w:pPr>
    </w:p>
    <w:p w:rsidR="00A31D4E" w:rsidRPr="00A75931" w:rsidRDefault="00A31D4E" w:rsidP="001727B4">
      <w:pPr>
        <w:spacing w:line="360" w:lineRule="auto"/>
        <w:jc w:val="both"/>
        <w:rPr>
          <w:rFonts w:ascii="Arial" w:hAnsi="Arial" w:cs="Arial"/>
        </w:rPr>
      </w:pPr>
    </w:p>
    <w:p w:rsidR="006174F7" w:rsidRPr="00A75931" w:rsidRDefault="006174F7" w:rsidP="00DC7F5C">
      <w:pPr>
        <w:spacing w:line="360" w:lineRule="auto"/>
        <w:jc w:val="both"/>
        <w:rPr>
          <w:rFonts w:ascii="Arial" w:hAnsi="Arial" w:cs="Arial"/>
          <w:b/>
          <w:u w:val="single"/>
        </w:rPr>
      </w:pPr>
      <w:r w:rsidRPr="00A75931">
        <w:rPr>
          <w:rFonts w:ascii="Arial" w:hAnsi="Arial" w:cs="Arial"/>
          <w:b/>
          <w:u w:val="single"/>
        </w:rPr>
        <w:lastRenderedPageBreak/>
        <w:t>Note for Editors</w:t>
      </w:r>
    </w:p>
    <w:p w:rsidR="00A31D4E" w:rsidRDefault="00A31D4E" w:rsidP="001A05C6">
      <w:pPr>
        <w:spacing w:line="360" w:lineRule="auto"/>
        <w:jc w:val="both"/>
        <w:rPr>
          <w:rFonts w:ascii="Arial" w:hAnsi="Arial" w:cs="Arial"/>
          <w:iCs/>
          <w:color w:val="333333"/>
          <w:shd w:val="clear" w:color="auto" w:fill="FFFFFF"/>
        </w:rPr>
      </w:pPr>
    </w:p>
    <w:p w:rsidR="00A75931" w:rsidRPr="00A75931" w:rsidRDefault="00A75931" w:rsidP="001A05C6">
      <w:pPr>
        <w:spacing w:line="360" w:lineRule="auto"/>
        <w:jc w:val="both"/>
        <w:rPr>
          <w:rFonts w:ascii="Arial" w:hAnsi="Arial" w:cs="Arial"/>
        </w:rPr>
      </w:pPr>
      <w:r w:rsidRPr="00A75931">
        <w:rPr>
          <w:rFonts w:ascii="Arial" w:hAnsi="Arial" w:cs="Arial"/>
          <w:iCs/>
          <w:color w:val="333333"/>
          <w:shd w:val="clear" w:color="auto" w:fill="FFFFFF"/>
        </w:rPr>
        <w:t>Ireland’s</w:t>
      </w:r>
      <w:r w:rsidRPr="00A75931">
        <w:rPr>
          <w:rStyle w:val="apple-converted-space"/>
          <w:rFonts w:ascii="Arial" w:hAnsi="Arial" w:cs="Arial"/>
          <w:iCs/>
          <w:color w:val="333333"/>
          <w:shd w:val="clear" w:color="auto" w:fill="FFFFFF"/>
        </w:rPr>
        <w:t> </w:t>
      </w:r>
      <w:hyperlink r:id="rId9" w:tgtFrame="_blank" w:tooltip="National Traveller and Roma Integration Strategy 2011" w:history="1">
        <w:r w:rsidRPr="00A75931">
          <w:rPr>
            <w:rStyle w:val="Hyperlink"/>
            <w:rFonts w:ascii="Arial" w:hAnsi="Arial" w:cs="Arial"/>
            <w:iCs/>
            <w:color w:val="003366"/>
            <w:u w:val="none"/>
            <w:shd w:val="clear" w:color="auto" w:fill="FFFFFF"/>
          </w:rPr>
          <w:t>National Traveller and Roma Integration Strategy 2011</w:t>
        </w:r>
      </w:hyperlink>
      <w:r w:rsidRPr="00A75931">
        <w:rPr>
          <w:rStyle w:val="apple-converted-space"/>
          <w:rFonts w:ascii="Arial" w:hAnsi="Arial" w:cs="Arial"/>
          <w:iCs/>
          <w:color w:val="333333"/>
          <w:shd w:val="clear" w:color="auto" w:fill="FFFFFF"/>
        </w:rPr>
        <w:t> </w:t>
      </w:r>
      <w:r w:rsidRPr="00A75931">
        <w:rPr>
          <w:rFonts w:ascii="Arial" w:hAnsi="Arial" w:cs="Arial"/>
          <w:iCs/>
          <w:color w:val="333333"/>
          <w:shd w:val="clear" w:color="auto" w:fill="FFFFFF"/>
        </w:rPr>
        <w:t>was developed under the EU Framework for the Implementation of National Roma integration Strategies up to 2020. In that context, Member States were invited to prepare, update or develop their national Roma inclusion strategies taking into account their specific circumstances with particular reference to the key priority area</w:t>
      </w:r>
      <w:r>
        <w:rPr>
          <w:rFonts w:ascii="Arial" w:hAnsi="Arial" w:cs="Arial"/>
          <w:iCs/>
          <w:color w:val="333333"/>
          <w:shd w:val="clear" w:color="auto" w:fill="FFFFFF"/>
        </w:rPr>
        <w:t xml:space="preserve">s of </w:t>
      </w:r>
      <w:r w:rsidRPr="00A75931">
        <w:rPr>
          <w:rFonts w:ascii="Arial" w:hAnsi="Arial" w:cs="Arial"/>
          <w:iCs/>
          <w:color w:val="333333"/>
          <w:shd w:val="clear" w:color="auto" w:fill="FFFFFF"/>
        </w:rPr>
        <w:t>access to quality education, employment, healthcare, housing and anti-discrimination.</w:t>
      </w:r>
      <w:r>
        <w:rPr>
          <w:rFonts w:ascii="Arial" w:hAnsi="Arial" w:cs="Arial"/>
          <w:iCs/>
          <w:color w:val="333333"/>
          <w:shd w:val="clear" w:color="auto" w:fill="FFFFFF"/>
        </w:rPr>
        <w:t xml:space="preserve">  Please see </w:t>
      </w:r>
      <w:hyperlink r:id="rId10" w:history="1">
        <w:r w:rsidRPr="007B78E0">
          <w:rPr>
            <w:rStyle w:val="Hyperlink"/>
            <w:rFonts w:ascii="Arial" w:hAnsi="Arial" w:cs="Arial"/>
            <w:iCs/>
            <w:shd w:val="clear" w:color="auto" w:fill="FFFFFF"/>
          </w:rPr>
          <w:t>www.travellerinclusion.ie</w:t>
        </w:r>
      </w:hyperlink>
      <w:r>
        <w:rPr>
          <w:rFonts w:ascii="Arial" w:hAnsi="Arial" w:cs="Arial"/>
          <w:iCs/>
          <w:color w:val="333333"/>
          <w:shd w:val="clear" w:color="auto" w:fill="FFFFFF"/>
        </w:rPr>
        <w:t xml:space="preserve">.  </w:t>
      </w:r>
    </w:p>
    <w:p w:rsidR="00A75931" w:rsidRPr="00A75931" w:rsidRDefault="00A75931" w:rsidP="001A05C6">
      <w:pPr>
        <w:spacing w:line="360" w:lineRule="auto"/>
        <w:jc w:val="both"/>
        <w:rPr>
          <w:rFonts w:ascii="Arial" w:hAnsi="Arial" w:cs="Arial"/>
        </w:rPr>
      </w:pPr>
    </w:p>
    <w:p w:rsidR="001A05C6" w:rsidRPr="00A75931" w:rsidRDefault="00A75931" w:rsidP="001A05C6">
      <w:pPr>
        <w:spacing w:line="360" w:lineRule="auto"/>
        <w:jc w:val="both"/>
        <w:rPr>
          <w:rFonts w:ascii="Arial" w:hAnsi="Arial" w:cs="Arial"/>
          <w:iCs/>
          <w:color w:val="333333"/>
          <w:shd w:val="clear" w:color="auto" w:fill="FFFFFF"/>
        </w:rPr>
      </w:pPr>
      <w:r w:rsidRPr="00A75931">
        <w:rPr>
          <w:rFonts w:ascii="Arial" w:hAnsi="Arial" w:cs="Arial"/>
          <w:iCs/>
          <w:color w:val="333333"/>
          <w:shd w:val="clear" w:color="auto" w:fill="FFFFFF"/>
        </w:rPr>
        <w:t xml:space="preserve">Following a 2014 review of the effectiveness of structures for consultation with and improving outcomes for the Traveller and Roma communities, the Department of Justice and Equality (DJE) established a National Traveller and Roma Inclusion Strategy Steering Group to ensure that a renewed emphasis is given across Government to making progress on implementing Ireland’s National Traveller </w:t>
      </w:r>
      <w:r w:rsidR="00A31D4E">
        <w:rPr>
          <w:rFonts w:ascii="Arial" w:hAnsi="Arial" w:cs="Arial"/>
          <w:iCs/>
          <w:color w:val="333333"/>
          <w:shd w:val="clear" w:color="auto" w:fill="FFFFFF"/>
        </w:rPr>
        <w:t>and</w:t>
      </w:r>
      <w:r w:rsidRPr="00A75931">
        <w:rPr>
          <w:rFonts w:ascii="Arial" w:hAnsi="Arial" w:cs="Arial"/>
          <w:iCs/>
          <w:color w:val="333333"/>
          <w:shd w:val="clear" w:color="auto" w:fill="FFFFFF"/>
        </w:rPr>
        <w:t xml:space="preserve"> Roma Inclusion Strategy (NTRIS). Membership of the Group is set out below.  The</w:t>
      </w:r>
      <w:r w:rsidR="001A05C6" w:rsidRPr="00A75931">
        <w:rPr>
          <w:rFonts w:ascii="Arial" w:hAnsi="Arial" w:cs="Arial"/>
        </w:rPr>
        <w:t xml:space="preserve"> Steering Group</w:t>
      </w:r>
      <w:r w:rsidRPr="00A75931">
        <w:rPr>
          <w:rFonts w:ascii="Arial" w:hAnsi="Arial" w:cs="Arial"/>
        </w:rPr>
        <w:t xml:space="preserve"> is c</w:t>
      </w:r>
      <w:r w:rsidR="001A05C6" w:rsidRPr="00A75931">
        <w:rPr>
          <w:rFonts w:ascii="Arial" w:hAnsi="Arial" w:cs="Arial"/>
        </w:rPr>
        <w:t>haired by the Minister of State for New Communities, Culture, Equality and Drugs Strategy</w:t>
      </w:r>
      <w:r w:rsidRPr="00A75931">
        <w:rPr>
          <w:rFonts w:ascii="Arial" w:hAnsi="Arial" w:cs="Arial"/>
        </w:rPr>
        <w:t xml:space="preserve"> and the</w:t>
      </w:r>
      <w:r w:rsidR="001A05C6" w:rsidRPr="00A75931">
        <w:rPr>
          <w:rFonts w:ascii="Arial" w:hAnsi="Arial" w:cs="Arial"/>
        </w:rPr>
        <w:t xml:space="preserve"> Minister considers that it is appropriate at this time to undertake a review the existing Strategy with a view to making whatever changes are appropriate by early 2016.  The Steering Group will have the key role in overseeing this process.</w:t>
      </w:r>
    </w:p>
    <w:p w:rsidR="001A05C6" w:rsidRPr="00A75931" w:rsidRDefault="001A05C6" w:rsidP="001A05C6">
      <w:pPr>
        <w:spacing w:line="360" w:lineRule="auto"/>
        <w:jc w:val="both"/>
        <w:rPr>
          <w:rFonts w:ascii="Arial" w:hAnsi="Arial" w:cs="Arial"/>
        </w:rPr>
      </w:pPr>
    </w:p>
    <w:p w:rsidR="001A05C6" w:rsidRPr="00A75931" w:rsidRDefault="001A05C6" w:rsidP="001A05C6">
      <w:pPr>
        <w:spacing w:line="360" w:lineRule="auto"/>
        <w:jc w:val="both"/>
        <w:rPr>
          <w:rFonts w:ascii="Arial" w:hAnsi="Arial" w:cs="Arial"/>
        </w:rPr>
      </w:pPr>
      <w:r w:rsidRPr="00A75931">
        <w:rPr>
          <w:rFonts w:ascii="Arial" w:hAnsi="Arial" w:cs="Arial"/>
        </w:rPr>
        <w:t>The process will involve 3 phases.  Phase 1 is an initial round of consultations to identify the priority themes to be addressed in a revised National Inclusion Strategy, followed by a second phase to identify and agree specific objectives under each of the themes identified and a third phase which will focus on identifying precise and measurable actions and timescales for achievement of each of the objectives that emerged from Phase 2.   Thereafter, a final draft proposal for a revised Strategy will be prepared for consideration by Government.</w:t>
      </w:r>
    </w:p>
    <w:p w:rsidR="009A2ABF" w:rsidRDefault="009A2ABF" w:rsidP="009A2ABF">
      <w:pPr>
        <w:spacing w:line="255" w:lineRule="atLeast"/>
        <w:rPr>
          <w:rFonts w:ascii="Arial" w:hAnsi="Arial" w:cs="Arial"/>
          <w:color w:val="333333"/>
          <w:shd w:val="clear" w:color="auto" w:fill="FFFFFF"/>
        </w:rPr>
      </w:pPr>
    </w:p>
    <w:p w:rsidR="00A31D4E" w:rsidRPr="00A75931" w:rsidRDefault="00A31D4E" w:rsidP="009A2ABF">
      <w:pPr>
        <w:spacing w:line="255" w:lineRule="atLeast"/>
        <w:rPr>
          <w:rFonts w:ascii="Arial" w:hAnsi="Arial" w:cs="Arial"/>
          <w:color w:val="333333"/>
          <w:shd w:val="clear" w:color="auto" w:fill="FFFFFF"/>
        </w:rPr>
      </w:pPr>
    </w:p>
    <w:p w:rsidR="009A2ABF" w:rsidRPr="00A31D4E" w:rsidRDefault="009A2ABF" w:rsidP="00A75931">
      <w:pPr>
        <w:rPr>
          <w:rFonts w:ascii="Arial" w:hAnsi="Arial" w:cs="Arial"/>
          <w:b/>
          <w:shd w:val="clear" w:color="auto" w:fill="FFFFFF"/>
        </w:rPr>
      </w:pPr>
      <w:r w:rsidRPr="00A31D4E">
        <w:rPr>
          <w:rFonts w:ascii="Arial" w:hAnsi="Arial" w:cs="Arial"/>
          <w:b/>
          <w:shd w:val="clear" w:color="auto" w:fill="FFFFFF"/>
        </w:rPr>
        <w:t>Steering Group Membership</w:t>
      </w:r>
    </w:p>
    <w:p w:rsidR="009A2ABF" w:rsidRPr="00A75931" w:rsidRDefault="009A2ABF" w:rsidP="009A2ABF">
      <w:pPr>
        <w:rPr>
          <w:rFonts w:ascii="Arial" w:hAnsi="Arial" w:cs="Arial"/>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20"/>
      </w:tblGrid>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Tusla</w:t>
            </w:r>
            <w:proofErr w:type="spellEnd"/>
            <w:r w:rsidRPr="00A75931">
              <w:rPr>
                <w:rFonts w:ascii="Arial" w:hAnsi="Arial" w:cs="Arial"/>
              </w:rPr>
              <w:t xml:space="preserve"> - Child and Family Agency</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lastRenderedPageBreak/>
              <w:t>Health Service Executive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Traveller Counselling &amp; Psychotherapy Service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Involve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Pavee</w:t>
            </w:r>
            <w:proofErr w:type="spellEnd"/>
            <w:r w:rsidRPr="00A75931">
              <w:rPr>
                <w:rFonts w:ascii="Arial" w:hAnsi="Arial" w:cs="Arial"/>
              </w:rPr>
              <w:t xml:space="preserve"> Point Traveller &amp; Roma Centre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Children &amp; Youth Affairs</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Higher Education Authority</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Western Traveller &amp; Intercultural Development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Agriculture, Food &amp; the Marine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An Garda Síochána</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Arts, Heritage and the Gaeltacht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Environment, Community &amp; Local Government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National Traveller Women’s Forum</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Irish Traveller Movement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Parish of the Travelling People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Education &amp; Skills</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Navan</w:t>
            </w:r>
            <w:proofErr w:type="spellEnd"/>
            <w:r w:rsidRPr="00A75931">
              <w:rPr>
                <w:rFonts w:ascii="Arial" w:hAnsi="Arial" w:cs="Arial"/>
              </w:rPr>
              <w:t xml:space="preserve"> Travellers Workshops</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Public Expenditure &amp; Reform</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Bray Travellers C.D.P.</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Health</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Jobs, Enterprise &amp; Innovation</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City and County Managers Association</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Mincéirs</w:t>
            </w:r>
            <w:proofErr w:type="spellEnd"/>
            <w:r w:rsidRPr="00A75931">
              <w:rPr>
                <w:rFonts w:ascii="Arial" w:hAnsi="Arial" w:cs="Arial"/>
              </w:rPr>
              <w:t xml:space="preserve"> </w:t>
            </w:r>
            <w:proofErr w:type="spellStart"/>
            <w:r w:rsidRPr="00A75931">
              <w:rPr>
                <w:rFonts w:ascii="Arial" w:hAnsi="Arial" w:cs="Arial"/>
              </w:rPr>
              <w:t>Whiden</w:t>
            </w:r>
            <w:proofErr w:type="spellEnd"/>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Social Protection</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Exchange House Ireland</w:t>
            </w:r>
          </w:p>
        </w:tc>
      </w:tr>
    </w:tbl>
    <w:p w:rsidR="009A2ABF" w:rsidRPr="00A75931" w:rsidRDefault="009A2ABF" w:rsidP="009A2ABF">
      <w:pPr>
        <w:pStyle w:val="Heading3"/>
        <w:shd w:val="clear" w:color="auto" w:fill="FFFFFF"/>
        <w:spacing w:before="0" w:beforeAutospacing="0" w:after="0" w:afterAutospacing="0" w:line="255" w:lineRule="atLeast"/>
        <w:rPr>
          <w:rFonts w:ascii="Arial" w:hAnsi="Arial" w:cs="Arial"/>
          <w:color w:val="4F81BD"/>
          <w:sz w:val="24"/>
          <w:szCs w:val="24"/>
        </w:rPr>
      </w:pPr>
      <w:r w:rsidRPr="00A75931">
        <w:rPr>
          <w:rFonts w:ascii="Arial" w:hAnsi="Arial" w:cs="Arial"/>
          <w:color w:val="4F81BD"/>
          <w:sz w:val="24"/>
          <w:szCs w:val="24"/>
        </w:rPr>
        <w:t>EU Framework</w:t>
      </w:r>
    </w:p>
    <w:p w:rsidR="009A2ABF" w:rsidRPr="00A75931" w:rsidRDefault="009A2ABF" w:rsidP="009A2ABF">
      <w:pPr>
        <w:rPr>
          <w:rFonts w:ascii="Arial" w:hAnsi="Arial" w:cs="Arial"/>
        </w:rPr>
      </w:pPr>
      <w:r w:rsidRPr="00A75931">
        <w:rPr>
          <w:rFonts w:ascii="Arial" w:hAnsi="Arial" w:cs="Arial"/>
          <w:color w:val="333333"/>
        </w:rPr>
        <w:br/>
      </w:r>
      <w:r w:rsidRPr="00A75931">
        <w:rPr>
          <w:rFonts w:ascii="Arial" w:hAnsi="Arial" w:cs="Arial"/>
          <w:color w:val="333333"/>
        </w:rPr>
        <w:br/>
      </w:r>
      <w:r w:rsidRPr="00A75931">
        <w:rPr>
          <w:rFonts w:ascii="Arial" w:hAnsi="Arial" w:cs="Arial"/>
          <w:i/>
          <w:iCs/>
          <w:color w:val="333333"/>
          <w:shd w:val="clear" w:color="auto" w:fill="FFFFFF"/>
        </w:rPr>
        <w:t>Ireland’s</w:t>
      </w:r>
      <w:r w:rsidRPr="00A75931">
        <w:rPr>
          <w:rStyle w:val="apple-converted-space"/>
          <w:rFonts w:ascii="Arial" w:hAnsi="Arial" w:cs="Arial"/>
          <w:i/>
          <w:iCs/>
          <w:color w:val="333333"/>
          <w:shd w:val="clear" w:color="auto" w:fill="FFFFFF"/>
        </w:rPr>
        <w:t> </w:t>
      </w:r>
      <w:hyperlink r:id="rId11" w:tgtFrame="_blank" w:tooltip="National Traveller and Roma Integration Strategy 2011" w:history="1">
        <w:r w:rsidRPr="00A75931">
          <w:rPr>
            <w:rStyle w:val="Hyperlink"/>
            <w:rFonts w:ascii="Arial" w:hAnsi="Arial" w:cs="Arial"/>
            <w:i/>
            <w:iCs/>
            <w:color w:val="003366"/>
            <w:u w:val="none"/>
            <w:shd w:val="clear" w:color="auto" w:fill="FFFFFF"/>
          </w:rPr>
          <w:t>National Traveller and Roma Integration Strategy 2011</w:t>
        </w:r>
      </w:hyperlink>
      <w:r w:rsidRPr="00A75931">
        <w:rPr>
          <w:rStyle w:val="apple-converted-space"/>
          <w:rFonts w:ascii="Arial" w:hAnsi="Arial" w:cs="Arial"/>
          <w:i/>
          <w:iCs/>
          <w:color w:val="333333"/>
          <w:shd w:val="clear" w:color="auto" w:fill="FFFFFF"/>
        </w:rPr>
        <w:t> </w:t>
      </w:r>
      <w:r w:rsidRPr="00A75931">
        <w:rPr>
          <w:rFonts w:ascii="Arial" w:hAnsi="Arial" w:cs="Arial"/>
          <w:i/>
          <w:iCs/>
          <w:color w:val="333333"/>
          <w:shd w:val="clear" w:color="auto" w:fill="FFFFFF"/>
        </w:rPr>
        <w:t xml:space="preserve">was developed under the EU Framework for the Implementation of National Roma integration Strategies up to 2020. In that context, Member States were invited to prepare, update or develop their national Roma inclusion strategies taking into account their specific circumstances with particular reference to the key </w:t>
      </w:r>
      <w:r w:rsidRPr="00A75931">
        <w:rPr>
          <w:rFonts w:ascii="Arial" w:hAnsi="Arial" w:cs="Arial"/>
          <w:i/>
          <w:iCs/>
          <w:color w:val="333333"/>
          <w:shd w:val="clear" w:color="auto" w:fill="FFFFFF"/>
        </w:rPr>
        <w:lastRenderedPageBreak/>
        <w:t>priority area – access to quality education, employment, healthcare, housing and anti-discrimination.</w:t>
      </w:r>
    </w:p>
    <w:p w:rsidR="009A2ABF" w:rsidRPr="00A75931" w:rsidRDefault="009A2ABF" w:rsidP="009A2ABF">
      <w:pPr>
        <w:pStyle w:val="NormalWeb"/>
        <w:shd w:val="clear" w:color="auto" w:fill="FFFFFF"/>
        <w:spacing w:before="0" w:beforeAutospacing="0" w:after="240" w:afterAutospacing="0" w:line="255" w:lineRule="atLeast"/>
        <w:rPr>
          <w:rFonts w:ascii="Arial" w:hAnsi="Arial" w:cs="Arial"/>
          <w:color w:val="333333"/>
        </w:rPr>
      </w:pPr>
      <w:r w:rsidRPr="00A75931">
        <w:rPr>
          <w:rFonts w:ascii="Arial" w:hAnsi="Arial" w:cs="Arial"/>
          <w:i/>
          <w:iCs/>
          <w:color w:val="333333"/>
        </w:rPr>
        <w:t>As part of the EU Framework, Ireland reports annually to the</w:t>
      </w:r>
      <w:r w:rsidRPr="00A75931">
        <w:rPr>
          <w:rStyle w:val="apple-converted-space"/>
          <w:rFonts w:ascii="Arial" w:hAnsi="Arial" w:cs="Arial"/>
          <w:i/>
          <w:iCs/>
          <w:color w:val="333333"/>
        </w:rPr>
        <w:t> </w:t>
      </w:r>
      <w:hyperlink r:id="rId12" w:tgtFrame="_blank" w:tooltip=" European Commission" w:history="1">
        <w:r w:rsidRPr="00A75931">
          <w:rPr>
            <w:rStyle w:val="Hyperlink"/>
            <w:rFonts w:ascii="Arial" w:hAnsi="Arial" w:cs="Arial"/>
            <w:i/>
            <w:iCs/>
            <w:color w:val="003366"/>
            <w:u w:val="none"/>
          </w:rPr>
          <w:t>European Commission</w:t>
        </w:r>
      </w:hyperlink>
      <w:r w:rsidRPr="00A75931">
        <w:rPr>
          <w:rStyle w:val="apple-converted-space"/>
          <w:rFonts w:ascii="Arial" w:hAnsi="Arial" w:cs="Arial"/>
          <w:i/>
          <w:iCs/>
          <w:color w:val="333333"/>
        </w:rPr>
        <w:t> </w:t>
      </w:r>
      <w:r w:rsidRPr="00A75931">
        <w:rPr>
          <w:rFonts w:ascii="Arial" w:hAnsi="Arial" w:cs="Arial"/>
          <w:i/>
          <w:iCs/>
          <w:color w:val="333333"/>
        </w:rPr>
        <w:t>on progress made regarding implementing the national strategy. A copy of Ireland’s reports and the reports of the European Commission can be found</w:t>
      </w:r>
      <w:r w:rsidRPr="00A75931">
        <w:rPr>
          <w:rStyle w:val="apple-converted-space"/>
          <w:rFonts w:ascii="Arial" w:hAnsi="Arial" w:cs="Arial"/>
          <w:i/>
          <w:iCs/>
          <w:color w:val="333333"/>
        </w:rPr>
        <w:t> </w:t>
      </w:r>
      <w:hyperlink r:id="rId13" w:tgtFrame="_blank" w:tooltip="here" w:history="1">
        <w:r w:rsidRPr="00A75931">
          <w:rPr>
            <w:rStyle w:val="Hyperlink"/>
            <w:rFonts w:ascii="Arial" w:hAnsi="Arial" w:cs="Arial"/>
            <w:color w:val="003366"/>
            <w:u w:val="none"/>
          </w:rPr>
          <w:t>here</w:t>
        </w:r>
      </w:hyperlink>
      <w:r w:rsidRPr="00A75931">
        <w:rPr>
          <w:rFonts w:ascii="Arial" w:hAnsi="Arial" w:cs="Arial"/>
          <w:color w:val="333333"/>
        </w:rPr>
        <w:t>.</w:t>
      </w:r>
      <w:r w:rsidRPr="00A75931">
        <w:rPr>
          <w:rFonts w:ascii="Arial" w:hAnsi="Arial" w:cs="Arial"/>
          <w:color w:val="333333"/>
        </w:rPr>
        <w:br/>
      </w:r>
    </w:p>
    <w:p w:rsidR="009A2ABF" w:rsidRPr="00A75931" w:rsidRDefault="009A2ABF" w:rsidP="009A2ABF">
      <w:pPr>
        <w:pStyle w:val="Heading3"/>
        <w:shd w:val="clear" w:color="auto" w:fill="FFFFFF"/>
        <w:spacing w:before="0" w:beforeAutospacing="0" w:after="0" w:afterAutospacing="0" w:line="255" w:lineRule="atLeast"/>
        <w:rPr>
          <w:rFonts w:ascii="Arial" w:hAnsi="Arial" w:cs="Arial"/>
          <w:color w:val="4F81BD"/>
          <w:sz w:val="24"/>
          <w:szCs w:val="24"/>
        </w:rPr>
      </w:pPr>
      <w:r w:rsidRPr="00A75931">
        <w:rPr>
          <w:rFonts w:ascii="Arial" w:hAnsi="Arial" w:cs="Arial"/>
          <w:color w:val="4F81BD"/>
          <w:sz w:val="24"/>
          <w:szCs w:val="24"/>
        </w:rPr>
        <w:t>Steering Group</w:t>
      </w:r>
    </w:p>
    <w:p w:rsidR="009A2ABF" w:rsidRPr="00A75931" w:rsidRDefault="009A2ABF" w:rsidP="009A2ABF">
      <w:pPr>
        <w:spacing w:line="255" w:lineRule="atLeast"/>
        <w:rPr>
          <w:rFonts w:ascii="Arial" w:hAnsi="Arial" w:cs="Arial"/>
          <w:color w:val="333333"/>
          <w:shd w:val="clear" w:color="auto" w:fill="FFFFFF"/>
        </w:rPr>
      </w:pPr>
      <w:r w:rsidRPr="00A75931">
        <w:rPr>
          <w:rFonts w:ascii="Arial" w:hAnsi="Arial" w:cs="Arial"/>
          <w:color w:val="333333"/>
        </w:rPr>
        <w:br/>
      </w:r>
      <w:r w:rsidRPr="00A75931">
        <w:rPr>
          <w:rFonts w:ascii="Arial" w:hAnsi="Arial" w:cs="Arial"/>
          <w:color w:val="333333"/>
        </w:rPr>
        <w:br/>
      </w:r>
      <w:r w:rsidRPr="00A75931">
        <w:rPr>
          <w:rFonts w:ascii="Arial" w:hAnsi="Arial" w:cs="Arial"/>
          <w:i/>
          <w:iCs/>
          <w:color w:val="333333"/>
          <w:shd w:val="clear" w:color="auto" w:fill="FFFFFF"/>
        </w:rPr>
        <w:t>Following a 2014 review of the effectiveness of structures for consultation with and improving outcomes for the Traveller and Roma communities, the Department of Justice &amp; Equality (DJE) established a National Traveller &amp; Roma Inclusion Strategy Steering Group to ensure that a renewed emphasis is given across Government to making progress on implementing Ireland’s National Traveller &amp; Roma Inclusion Strategy (NTRIS). Membership of the Group is set out below.</w:t>
      </w:r>
      <w:r w:rsidRPr="00A75931">
        <w:rPr>
          <w:rFonts w:ascii="Arial" w:hAnsi="Arial" w:cs="Arial"/>
          <w:color w:val="333333"/>
          <w:shd w:val="clear" w:color="auto" w:fill="FFFFFF"/>
        </w:rPr>
        <w:br/>
      </w:r>
      <w:r w:rsidRPr="00A75931">
        <w:rPr>
          <w:rFonts w:ascii="Arial" w:hAnsi="Arial" w:cs="Arial"/>
          <w:color w:val="333333"/>
        </w:rPr>
        <w:br/>
      </w:r>
      <w:r w:rsidRPr="00A75931">
        <w:rPr>
          <w:rFonts w:ascii="Arial" w:hAnsi="Arial" w:cs="Arial"/>
          <w:color w:val="333333"/>
        </w:rPr>
        <w:br/>
      </w:r>
    </w:p>
    <w:p w:rsidR="009A2ABF" w:rsidRPr="00A75931" w:rsidRDefault="009A2ABF" w:rsidP="009A2ABF">
      <w:pPr>
        <w:pStyle w:val="Heading3"/>
        <w:spacing w:before="0" w:beforeAutospacing="0" w:after="0" w:afterAutospacing="0" w:line="255" w:lineRule="atLeast"/>
        <w:rPr>
          <w:rFonts w:ascii="Arial" w:hAnsi="Arial" w:cs="Arial"/>
          <w:color w:val="4F81BD"/>
          <w:sz w:val="24"/>
          <w:szCs w:val="24"/>
          <w:shd w:val="clear" w:color="auto" w:fill="FFFFFF"/>
        </w:rPr>
      </w:pPr>
      <w:r w:rsidRPr="00A75931">
        <w:rPr>
          <w:rFonts w:ascii="Arial" w:hAnsi="Arial" w:cs="Arial"/>
          <w:color w:val="4F81BD"/>
          <w:sz w:val="24"/>
          <w:szCs w:val="24"/>
          <w:shd w:val="clear" w:color="auto" w:fill="FFFFFF"/>
        </w:rPr>
        <w:t>Consultation Process</w:t>
      </w:r>
    </w:p>
    <w:p w:rsidR="009A2ABF" w:rsidRPr="00A75931" w:rsidRDefault="009A2ABF" w:rsidP="009A2ABF">
      <w:pPr>
        <w:spacing w:line="255" w:lineRule="atLeast"/>
        <w:rPr>
          <w:rFonts w:ascii="Arial" w:hAnsi="Arial" w:cs="Arial"/>
          <w:color w:val="333333"/>
          <w:shd w:val="clear" w:color="auto" w:fill="FFFFFF"/>
        </w:rPr>
      </w:pPr>
      <w:r w:rsidRPr="00A75931">
        <w:rPr>
          <w:rFonts w:ascii="Arial" w:hAnsi="Arial" w:cs="Arial"/>
          <w:color w:val="333333"/>
        </w:rPr>
        <w:br/>
      </w:r>
      <w:r w:rsidRPr="00A75931">
        <w:rPr>
          <w:rFonts w:ascii="Arial" w:hAnsi="Arial" w:cs="Arial"/>
          <w:color w:val="333333"/>
        </w:rPr>
        <w:br/>
      </w:r>
      <w:r w:rsidRPr="00A75931">
        <w:rPr>
          <w:rFonts w:ascii="Arial" w:hAnsi="Arial" w:cs="Arial"/>
          <w:i/>
          <w:iCs/>
          <w:color w:val="333333"/>
          <w:shd w:val="clear" w:color="auto" w:fill="FFFFFF"/>
        </w:rPr>
        <w:t>During 2015, DJE will be undertaking a wide-ranging consultation process aimed at reviewing Ireland’s existing NTRIS with a view to making whatever changes are appropriate by early 2016. A draft call for</w:t>
      </w:r>
      <w:hyperlink r:id="rId14" w:tgtFrame="_blank" w:tooltip=" submissio" w:history="1">
        <w:r w:rsidRPr="00A75931">
          <w:rPr>
            <w:rStyle w:val="apple-converted-space"/>
            <w:rFonts w:ascii="Arial" w:hAnsi="Arial" w:cs="Arial"/>
            <w:i/>
            <w:iCs/>
            <w:color w:val="003366"/>
            <w:shd w:val="clear" w:color="auto" w:fill="FFFFFF"/>
          </w:rPr>
          <w:t> </w:t>
        </w:r>
        <w:r w:rsidRPr="00A75931">
          <w:rPr>
            <w:rStyle w:val="Hyperlink"/>
            <w:rFonts w:ascii="Arial" w:hAnsi="Arial" w:cs="Arial"/>
            <w:i/>
            <w:iCs/>
            <w:color w:val="003366"/>
            <w:u w:val="none"/>
            <w:shd w:val="clear" w:color="auto" w:fill="FFFFFF"/>
          </w:rPr>
          <w:t>submissions</w:t>
        </w:r>
      </w:hyperlink>
      <w:r w:rsidRPr="00A75931">
        <w:rPr>
          <w:rStyle w:val="apple-converted-space"/>
          <w:rFonts w:ascii="Arial" w:hAnsi="Arial" w:cs="Arial"/>
          <w:i/>
          <w:iCs/>
          <w:color w:val="333333"/>
          <w:shd w:val="clear" w:color="auto" w:fill="FFFFFF"/>
        </w:rPr>
        <w:t> </w:t>
      </w:r>
      <w:r w:rsidRPr="00A75931">
        <w:rPr>
          <w:rFonts w:ascii="Arial" w:hAnsi="Arial" w:cs="Arial"/>
          <w:i/>
          <w:iCs/>
          <w:color w:val="333333"/>
          <w:shd w:val="clear" w:color="auto" w:fill="FFFFFF"/>
        </w:rPr>
        <w:t>has been prepared and will be published shortly, including on this website.</w:t>
      </w:r>
      <w:r w:rsidRPr="00A75931">
        <w:rPr>
          <w:rFonts w:ascii="Arial" w:hAnsi="Arial" w:cs="Arial"/>
          <w:color w:val="333333"/>
          <w:shd w:val="clear" w:color="auto" w:fill="FFFFFF"/>
        </w:rPr>
        <w:br/>
      </w:r>
      <w:r w:rsidRPr="00A75931">
        <w:rPr>
          <w:rFonts w:ascii="Arial" w:hAnsi="Arial" w:cs="Arial"/>
          <w:color w:val="333333"/>
        </w:rPr>
        <w:br/>
      </w:r>
      <w:r w:rsidRPr="00A75931">
        <w:rPr>
          <w:rFonts w:ascii="Arial" w:hAnsi="Arial" w:cs="Arial"/>
          <w:color w:val="333333"/>
        </w:rPr>
        <w:br/>
      </w:r>
    </w:p>
    <w:p w:rsidR="009A2ABF" w:rsidRPr="00A75931" w:rsidRDefault="009A2ABF" w:rsidP="009A2ABF">
      <w:pPr>
        <w:pStyle w:val="Heading3"/>
        <w:spacing w:before="0" w:beforeAutospacing="0" w:after="0" w:afterAutospacing="0" w:line="255" w:lineRule="atLeast"/>
        <w:rPr>
          <w:rFonts w:ascii="Arial" w:hAnsi="Arial" w:cs="Arial"/>
          <w:color w:val="4F81BD"/>
          <w:sz w:val="24"/>
          <w:szCs w:val="24"/>
          <w:shd w:val="clear" w:color="auto" w:fill="FFFFFF"/>
        </w:rPr>
      </w:pPr>
      <w:r w:rsidRPr="00A75931">
        <w:rPr>
          <w:rFonts w:ascii="Arial" w:hAnsi="Arial" w:cs="Arial"/>
          <w:color w:val="4F81BD"/>
          <w:sz w:val="24"/>
          <w:szCs w:val="24"/>
          <w:shd w:val="clear" w:color="auto" w:fill="FFFFFF"/>
        </w:rPr>
        <w:t>Steering Group Membership</w:t>
      </w:r>
    </w:p>
    <w:p w:rsidR="009A2ABF" w:rsidRPr="00A75931" w:rsidRDefault="009A2ABF" w:rsidP="009A2ABF">
      <w:pPr>
        <w:rPr>
          <w:rFonts w:ascii="Arial" w:hAnsi="Arial" w:cs="Arial"/>
        </w:rPr>
      </w:pPr>
      <w:r w:rsidRPr="00A75931">
        <w:rPr>
          <w:rFonts w:ascii="Arial" w:hAnsi="Arial" w:cs="Arial"/>
          <w:color w:val="333333"/>
        </w:rPr>
        <w:br/>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20"/>
      </w:tblGrid>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Tusla</w:t>
            </w:r>
            <w:proofErr w:type="spellEnd"/>
            <w:r w:rsidRPr="00A75931">
              <w:rPr>
                <w:rFonts w:ascii="Arial" w:hAnsi="Arial" w:cs="Arial"/>
              </w:rPr>
              <w:t xml:space="preserve"> - Child and Family Agency</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Health Service Executive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Traveller Counselling &amp; Psychotherapy Service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Involve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Pavee</w:t>
            </w:r>
            <w:proofErr w:type="spellEnd"/>
            <w:r w:rsidRPr="00A75931">
              <w:rPr>
                <w:rFonts w:ascii="Arial" w:hAnsi="Arial" w:cs="Arial"/>
              </w:rPr>
              <w:t xml:space="preserve"> Point Traveller &amp; Roma Centre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D1610E" w:rsidRPr="00A75931" w:rsidRDefault="00D1610E">
            <w:pPr>
              <w:rPr>
                <w:rFonts w:ascii="Arial" w:hAnsi="Arial" w:cs="Arial"/>
              </w:rPr>
            </w:pPr>
          </w:p>
          <w:p w:rsidR="009A2ABF" w:rsidRPr="00A75931" w:rsidRDefault="009A2ABF">
            <w:pPr>
              <w:rPr>
                <w:rFonts w:ascii="Arial" w:hAnsi="Arial" w:cs="Arial"/>
              </w:rPr>
            </w:pPr>
            <w:r w:rsidRPr="00A75931">
              <w:rPr>
                <w:rFonts w:ascii="Arial" w:hAnsi="Arial" w:cs="Arial"/>
              </w:rPr>
              <w:t>Department of Children &amp; Youth Affairs</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Higher Education Authority</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Western Traveller &amp; Intercultural Development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lastRenderedPageBreak/>
              <w:t>Department of Agriculture, Food &amp; the Marine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An Garda Síochána</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Arts, Heritage and the Gaeltacht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Environment, Community &amp; Local Government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National Traveller Women’s Forum</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Irish Traveller Movement</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Parish of the Travelling People</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Education &amp; Skills</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Navan</w:t>
            </w:r>
            <w:proofErr w:type="spellEnd"/>
            <w:r w:rsidRPr="00A75931">
              <w:rPr>
                <w:rFonts w:ascii="Arial" w:hAnsi="Arial" w:cs="Arial"/>
              </w:rPr>
              <w:t xml:space="preserve"> Travellers Workshops</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Public Expenditure &amp; Reform</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Bray Travellers C.D.P.</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Health</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Jobs, Enterprise &amp; Innovation</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City and County Managers Association</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proofErr w:type="spellStart"/>
            <w:r w:rsidRPr="00A75931">
              <w:rPr>
                <w:rFonts w:ascii="Arial" w:hAnsi="Arial" w:cs="Arial"/>
              </w:rPr>
              <w:t>Mincéirs</w:t>
            </w:r>
            <w:proofErr w:type="spellEnd"/>
            <w:r w:rsidRPr="00A75931">
              <w:rPr>
                <w:rFonts w:ascii="Arial" w:hAnsi="Arial" w:cs="Arial"/>
              </w:rPr>
              <w:t xml:space="preserve"> </w:t>
            </w:r>
            <w:proofErr w:type="spellStart"/>
            <w:r w:rsidRPr="00A75931">
              <w:rPr>
                <w:rFonts w:ascii="Arial" w:hAnsi="Arial" w:cs="Arial"/>
              </w:rPr>
              <w:t>Whiden</w:t>
            </w:r>
            <w:proofErr w:type="spellEnd"/>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Department of Social Protection</w:t>
            </w:r>
          </w:p>
        </w:tc>
      </w:tr>
      <w:tr w:rsidR="009A2ABF" w:rsidRPr="00A75931" w:rsidTr="009A2ABF">
        <w:trPr>
          <w:tblCellSpacing w:w="15" w:type="dxa"/>
        </w:trPr>
        <w:tc>
          <w:tcPr>
            <w:tcW w:w="39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2ABF" w:rsidRPr="00A75931" w:rsidRDefault="009A2ABF">
            <w:pPr>
              <w:rPr>
                <w:rFonts w:ascii="Arial" w:hAnsi="Arial" w:cs="Arial"/>
              </w:rPr>
            </w:pPr>
            <w:r w:rsidRPr="00A75931">
              <w:rPr>
                <w:rFonts w:ascii="Arial" w:hAnsi="Arial" w:cs="Arial"/>
              </w:rPr>
              <w:t>Exchange House Ireland</w:t>
            </w:r>
          </w:p>
        </w:tc>
      </w:tr>
    </w:tbl>
    <w:p w:rsidR="009A2ABF" w:rsidRPr="00A75931" w:rsidRDefault="009A2ABF" w:rsidP="00DC7F5C">
      <w:pPr>
        <w:rPr>
          <w:rFonts w:ascii="Arial" w:hAnsi="Arial" w:cs="Arial"/>
        </w:rPr>
      </w:pPr>
    </w:p>
    <w:sectPr w:rsidR="009A2ABF" w:rsidRPr="00A75931" w:rsidSect="00F15106">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42" w:rsidRDefault="00797242" w:rsidP="001A05C6">
      <w:r>
        <w:separator/>
      </w:r>
    </w:p>
  </w:endnote>
  <w:endnote w:type="continuationSeparator" w:id="0">
    <w:p w:rsidR="00797242" w:rsidRDefault="00797242" w:rsidP="001A0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42" w:rsidRDefault="00797242" w:rsidP="001A05C6">
      <w:r>
        <w:separator/>
      </w:r>
    </w:p>
  </w:footnote>
  <w:footnote w:type="continuationSeparator" w:id="0">
    <w:p w:rsidR="00797242" w:rsidRDefault="00797242" w:rsidP="001A0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6A8"/>
    <w:multiLevelType w:val="hybridMultilevel"/>
    <w:tmpl w:val="03C63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8F275E"/>
    <w:multiLevelType w:val="hybridMultilevel"/>
    <w:tmpl w:val="E15647A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
    <w:nsid w:val="28851F8B"/>
    <w:multiLevelType w:val="hybridMultilevel"/>
    <w:tmpl w:val="A7223B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C7F5C"/>
    <w:rsid w:val="00000F2F"/>
    <w:rsid w:val="000251FF"/>
    <w:rsid w:val="00026A3E"/>
    <w:rsid w:val="000362DF"/>
    <w:rsid w:val="0005192A"/>
    <w:rsid w:val="0005688D"/>
    <w:rsid w:val="000876C0"/>
    <w:rsid w:val="00092200"/>
    <w:rsid w:val="000976B2"/>
    <w:rsid w:val="000A2202"/>
    <w:rsid w:val="000D4CDA"/>
    <w:rsid w:val="000E6743"/>
    <w:rsid w:val="000F6013"/>
    <w:rsid w:val="000F6AFD"/>
    <w:rsid w:val="0011398D"/>
    <w:rsid w:val="001175CF"/>
    <w:rsid w:val="001242D3"/>
    <w:rsid w:val="001311B8"/>
    <w:rsid w:val="00133014"/>
    <w:rsid w:val="00144036"/>
    <w:rsid w:val="00145EBC"/>
    <w:rsid w:val="00150DA8"/>
    <w:rsid w:val="001603CA"/>
    <w:rsid w:val="001727B4"/>
    <w:rsid w:val="001765C0"/>
    <w:rsid w:val="0018093B"/>
    <w:rsid w:val="0019135D"/>
    <w:rsid w:val="00191976"/>
    <w:rsid w:val="00193300"/>
    <w:rsid w:val="0019573D"/>
    <w:rsid w:val="00196BE4"/>
    <w:rsid w:val="001A05C6"/>
    <w:rsid w:val="001A6EDB"/>
    <w:rsid w:val="001A7E74"/>
    <w:rsid w:val="001B4CD3"/>
    <w:rsid w:val="001B7596"/>
    <w:rsid w:val="001C4457"/>
    <w:rsid w:val="001C4AA5"/>
    <w:rsid w:val="001C5CE8"/>
    <w:rsid w:val="001C6708"/>
    <w:rsid w:val="001D2B42"/>
    <w:rsid w:val="001D3606"/>
    <w:rsid w:val="001D43EA"/>
    <w:rsid w:val="001E3044"/>
    <w:rsid w:val="001F2FE4"/>
    <w:rsid w:val="0020738A"/>
    <w:rsid w:val="0021000F"/>
    <w:rsid w:val="002110A3"/>
    <w:rsid w:val="0021133D"/>
    <w:rsid w:val="00211B45"/>
    <w:rsid w:val="00215B34"/>
    <w:rsid w:val="00224814"/>
    <w:rsid w:val="002625A4"/>
    <w:rsid w:val="00266724"/>
    <w:rsid w:val="0027501C"/>
    <w:rsid w:val="0027675F"/>
    <w:rsid w:val="002921F8"/>
    <w:rsid w:val="0029296C"/>
    <w:rsid w:val="002B1076"/>
    <w:rsid w:val="002B538C"/>
    <w:rsid w:val="002B5675"/>
    <w:rsid w:val="002B590A"/>
    <w:rsid w:val="002B63ED"/>
    <w:rsid w:val="002C2605"/>
    <w:rsid w:val="002C6E5A"/>
    <w:rsid w:val="002C7240"/>
    <w:rsid w:val="002C774E"/>
    <w:rsid w:val="002D3C65"/>
    <w:rsid w:val="002D4885"/>
    <w:rsid w:val="002E4D45"/>
    <w:rsid w:val="002F2AD0"/>
    <w:rsid w:val="003038D2"/>
    <w:rsid w:val="0030570A"/>
    <w:rsid w:val="00305FB8"/>
    <w:rsid w:val="00307722"/>
    <w:rsid w:val="00311EA6"/>
    <w:rsid w:val="003133AF"/>
    <w:rsid w:val="00313BF2"/>
    <w:rsid w:val="00314E8B"/>
    <w:rsid w:val="003163AA"/>
    <w:rsid w:val="00320D64"/>
    <w:rsid w:val="00323EAA"/>
    <w:rsid w:val="0032651A"/>
    <w:rsid w:val="00331287"/>
    <w:rsid w:val="0033248B"/>
    <w:rsid w:val="00333EF0"/>
    <w:rsid w:val="00337253"/>
    <w:rsid w:val="00345CC6"/>
    <w:rsid w:val="00350D37"/>
    <w:rsid w:val="00367DA9"/>
    <w:rsid w:val="003777A6"/>
    <w:rsid w:val="003821D7"/>
    <w:rsid w:val="003952DC"/>
    <w:rsid w:val="0039797B"/>
    <w:rsid w:val="003A16FD"/>
    <w:rsid w:val="003A5A55"/>
    <w:rsid w:val="003A5CEC"/>
    <w:rsid w:val="003B64EE"/>
    <w:rsid w:val="003C4C69"/>
    <w:rsid w:val="003C6009"/>
    <w:rsid w:val="003C6D0B"/>
    <w:rsid w:val="003C7E39"/>
    <w:rsid w:val="003D67E6"/>
    <w:rsid w:val="003E2B95"/>
    <w:rsid w:val="003E3478"/>
    <w:rsid w:val="003E5CA0"/>
    <w:rsid w:val="003E6710"/>
    <w:rsid w:val="004056DD"/>
    <w:rsid w:val="00406801"/>
    <w:rsid w:val="00420C1D"/>
    <w:rsid w:val="004248DE"/>
    <w:rsid w:val="00427654"/>
    <w:rsid w:val="0043074F"/>
    <w:rsid w:val="0043104D"/>
    <w:rsid w:val="004315DD"/>
    <w:rsid w:val="00437DB0"/>
    <w:rsid w:val="00442948"/>
    <w:rsid w:val="004461E2"/>
    <w:rsid w:val="0044766C"/>
    <w:rsid w:val="00450FD9"/>
    <w:rsid w:val="00455717"/>
    <w:rsid w:val="004559E7"/>
    <w:rsid w:val="0046220D"/>
    <w:rsid w:val="004724A3"/>
    <w:rsid w:val="0047360B"/>
    <w:rsid w:val="004761B9"/>
    <w:rsid w:val="00480D66"/>
    <w:rsid w:val="00481B36"/>
    <w:rsid w:val="00484451"/>
    <w:rsid w:val="0048790A"/>
    <w:rsid w:val="00490E77"/>
    <w:rsid w:val="00491690"/>
    <w:rsid w:val="004B1612"/>
    <w:rsid w:val="004B4521"/>
    <w:rsid w:val="004C19FD"/>
    <w:rsid w:val="004C4256"/>
    <w:rsid w:val="004C6907"/>
    <w:rsid w:val="004C78EB"/>
    <w:rsid w:val="004D0690"/>
    <w:rsid w:val="004D725F"/>
    <w:rsid w:val="004E3A7E"/>
    <w:rsid w:val="004E7F21"/>
    <w:rsid w:val="00500AA6"/>
    <w:rsid w:val="005045F3"/>
    <w:rsid w:val="00506DA2"/>
    <w:rsid w:val="00507D56"/>
    <w:rsid w:val="00512993"/>
    <w:rsid w:val="00516734"/>
    <w:rsid w:val="00521412"/>
    <w:rsid w:val="0055482F"/>
    <w:rsid w:val="005628F6"/>
    <w:rsid w:val="00566BC3"/>
    <w:rsid w:val="005730B5"/>
    <w:rsid w:val="00582192"/>
    <w:rsid w:val="00582FDA"/>
    <w:rsid w:val="005833F9"/>
    <w:rsid w:val="00584A4F"/>
    <w:rsid w:val="005A1C26"/>
    <w:rsid w:val="005A60ED"/>
    <w:rsid w:val="005B0E6E"/>
    <w:rsid w:val="005B7BD5"/>
    <w:rsid w:val="005C1111"/>
    <w:rsid w:val="005D0593"/>
    <w:rsid w:val="005D1BF2"/>
    <w:rsid w:val="005D35EC"/>
    <w:rsid w:val="005F746B"/>
    <w:rsid w:val="00602823"/>
    <w:rsid w:val="006112B9"/>
    <w:rsid w:val="00612A15"/>
    <w:rsid w:val="00613FCA"/>
    <w:rsid w:val="006174F7"/>
    <w:rsid w:val="006262DB"/>
    <w:rsid w:val="00634A9D"/>
    <w:rsid w:val="00642F2C"/>
    <w:rsid w:val="006451E4"/>
    <w:rsid w:val="00653AF1"/>
    <w:rsid w:val="00656021"/>
    <w:rsid w:val="006616FC"/>
    <w:rsid w:val="0066273F"/>
    <w:rsid w:val="0067135A"/>
    <w:rsid w:val="00673A4E"/>
    <w:rsid w:val="0067583F"/>
    <w:rsid w:val="006917CC"/>
    <w:rsid w:val="00693A43"/>
    <w:rsid w:val="006A0177"/>
    <w:rsid w:val="006A2E6F"/>
    <w:rsid w:val="006C7A47"/>
    <w:rsid w:val="006C7B89"/>
    <w:rsid w:val="006D20B6"/>
    <w:rsid w:val="006D3DFC"/>
    <w:rsid w:val="006E5413"/>
    <w:rsid w:val="006F04FA"/>
    <w:rsid w:val="006F19E9"/>
    <w:rsid w:val="00705309"/>
    <w:rsid w:val="007211E7"/>
    <w:rsid w:val="00730271"/>
    <w:rsid w:val="007331A4"/>
    <w:rsid w:val="00735C15"/>
    <w:rsid w:val="00740BF7"/>
    <w:rsid w:val="007521C7"/>
    <w:rsid w:val="0075245D"/>
    <w:rsid w:val="0075680E"/>
    <w:rsid w:val="00757571"/>
    <w:rsid w:val="00757765"/>
    <w:rsid w:val="00761C6D"/>
    <w:rsid w:val="007627CA"/>
    <w:rsid w:val="0076498F"/>
    <w:rsid w:val="00772EA3"/>
    <w:rsid w:val="0078299C"/>
    <w:rsid w:val="00785F2B"/>
    <w:rsid w:val="00790BE2"/>
    <w:rsid w:val="00792026"/>
    <w:rsid w:val="00794BE2"/>
    <w:rsid w:val="00795168"/>
    <w:rsid w:val="00797242"/>
    <w:rsid w:val="007A050E"/>
    <w:rsid w:val="007A25A2"/>
    <w:rsid w:val="007A7FBD"/>
    <w:rsid w:val="007B0073"/>
    <w:rsid w:val="007B2061"/>
    <w:rsid w:val="007B70F7"/>
    <w:rsid w:val="007C484A"/>
    <w:rsid w:val="007D047C"/>
    <w:rsid w:val="007D0CBB"/>
    <w:rsid w:val="007D1AD6"/>
    <w:rsid w:val="007F1535"/>
    <w:rsid w:val="00806469"/>
    <w:rsid w:val="00806948"/>
    <w:rsid w:val="008205C9"/>
    <w:rsid w:val="00821B79"/>
    <w:rsid w:val="008315C1"/>
    <w:rsid w:val="008334E6"/>
    <w:rsid w:val="008345AA"/>
    <w:rsid w:val="00836330"/>
    <w:rsid w:val="00837C0A"/>
    <w:rsid w:val="00837CDE"/>
    <w:rsid w:val="00837DF0"/>
    <w:rsid w:val="00865382"/>
    <w:rsid w:val="008679F6"/>
    <w:rsid w:val="0089263C"/>
    <w:rsid w:val="00894BAB"/>
    <w:rsid w:val="008B3C3E"/>
    <w:rsid w:val="008B5E7B"/>
    <w:rsid w:val="008B61F8"/>
    <w:rsid w:val="008C3166"/>
    <w:rsid w:val="008D4AAE"/>
    <w:rsid w:val="008E3DAE"/>
    <w:rsid w:val="008F1459"/>
    <w:rsid w:val="008F148D"/>
    <w:rsid w:val="008F1774"/>
    <w:rsid w:val="0090176E"/>
    <w:rsid w:val="00906A91"/>
    <w:rsid w:val="00907E90"/>
    <w:rsid w:val="00910128"/>
    <w:rsid w:val="00922085"/>
    <w:rsid w:val="00924FA8"/>
    <w:rsid w:val="0092626E"/>
    <w:rsid w:val="009425B2"/>
    <w:rsid w:val="00946D85"/>
    <w:rsid w:val="009471B1"/>
    <w:rsid w:val="00950F6C"/>
    <w:rsid w:val="0096264B"/>
    <w:rsid w:val="00967FC2"/>
    <w:rsid w:val="00972759"/>
    <w:rsid w:val="009830BD"/>
    <w:rsid w:val="009A0EF9"/>
    <w:rsid w:val="009A2ABF"/>
    <w:rsid w:val="009A2CF9"/>
    <w:rsid w:val="009C0F84"/>
    <w:rsid w:val="009C2381"/>
    <w:rsid w:val="009D4BA1"/>
    <w:rsid w:val="009D7EA3"/>
    <w:rsid w:val="009E1AA8"/>
    <w:rsid w:val="009E6A9A"/>
    <w:rsid w:val="00A278F6"/>
    <w:rsid w:val="00A27BB8"/>
    <w:rsid w:val="00A317A9"/>
    <w:rsid w:val="00A31D4E"/>
    <w:rsid w:val="00A33854"/>
    <w:rsid w:val="00A57B62"/>
    <w:rsid w:val="00A65A4A"/>
    <w:rsid w:val="00A67254"/>
    <w:rsid w:val="00A73B7B"/>
    <w:rsid w:val="00A73EED"/>
    <w:rsid w:val="00A75931"/>
    <w:rsid w:val="00A8004F"/>
    <w:rsid w:val="00A8060C"/>
    <w:rsid w:val="00A86D5C"/>
    <w:rsid w:val="00A966F0"/>
    <w:rsid w:val="00AA0344"/>
    <w:rsid w:val="00AA0BEA"/>
    <w:rsid w:val="00AA5289"/>
    <w:rsid w:val="00AA52B8"/>
    <w:rsid w:val="00AA55DE"/>
    <w:rsid w:val="00AB1C09"/>
    <w:rsid w:val="00AB555C"/>
    <w:rsid w:val="00AB6EF2"/>
    <w:rsid w:val="00AC5BFD"/>
    <w:rsid w:val="00AC5F7D"/>
    <w:rsid w:val="00AD0405"/>
    <w:rsid w:val="00AD164E"/>
    <w:rsid w:val="00AD4C60"/>
    <w:rsid w:val="00AD539E"/>
    <w:rsid w:val="00AD6BB9"/>
    <w:rsid w:val="00AE402F"/>
    <w:rsid w:val="00AF134B"/>
    <w:rsid w:val="00B24680"/>
    <w:rsid w:val="00B3122B"/>
    <w:rsid w:val="00B40F0C"/>
    <w:rsid w:val="00B44914"/>
    <w:rsid w:val="00B7416D"/>
    <w:rsid w:val="00B80FE7"/>
    <w:rsid w:val="00B84285"/>
    <w:rsid w:val="00B92D55"/>
    <w:rsid w:val="00B96A81"/>
    <w:rsid w:val="00BA3F07"/>
    <w:rsid w:val="00BA6FC9"/>
    <w:rsid w:val="00BD6FFD"/>
    <w:rsid w:val="00BE178B"/>
    <w:rsid w:val="00BE1DB9"/>
    <w:rsid w:val="00C02916"/>
    <w:rsid w:val="00C1130A"/>
    <w:rsid w:val="00C12DD8"/>
    <w:rsid w:val="00C205C7"/>
    <w:rsid w:val="00C21697"/>
    <w:rsid w:val="00C23536"/>
    <w:rsid w:val="00C2781E"/>
    <w:rsid w:val="00C350D9"/>
    <w:rsid w:val="00C4595A"/>
    <w:rsid w:val="00C47C73"/>
    <w:rsid w:val="00C542E9"/>
    <w:rsid w:val="00C6426F"/>
    <w:rsid w:val="00C818E8"/>
    <w:rsid w:val="00C85125"/>
    <w:rsid w:val="00C965CF"/>
    <w:rsid w:val="00CC6A88"/>
    <w:rsid w:val="00CD6184"/>
    <w:rsid w:val="00CE522F"/>
    <w:rsid w:val="00D048BC"/>
    <w:rsid w:val="00D117CF"/>
    <w:rsid w:val="00D1610E"/>
    <w:rsid w:val="00D20EE5"/>
    <w:rsid w:val="00D27888"/>
    <w:rsid w:val="00D31EFE"/>
    <w:rsid w:val="00D44E80"/>
    <w:rsid w:val="00D4540D"/>
    <w:rsid w:val="00D46197"/>
    <w:rsid w:val="00D53E7E"/>
    <w:rsid w:val="00D60C4C"/>
    <w:rsid w:val="00D639C3"/>
    <w:rsid w:val="00D72AAF"/>
    <w:rsid w:val="00D96850"/>
    <w:rsid w:val="00DB19F6"/>
    <w:rsid w:val="00DB3859"/>
    <w:rsid w:val="00DC5242"/>
    <w:rsid w:val="00DC75D1"/>
    <w:rsid w:val="00DC7F5C"/>
    <w:rsid w:val="00DD0E67"/>
    <w:rsid w:val="00DD154F"/>
    <w:rsid w:val="00DE40D4"/>
    <w:rsid w:val="00DF5D63"/>
    <w:rsid w:val="00DF7F44"/>
    <w:rsid w:val="00E02F3E"/>
    <w:rsid w:val="00E07E93"/>
    <w:rsid w:val="00E10570"/>
    <w:rsid w:val="00E22853"/>
    <w:rsid w:val="00E22F89"/>
    <w:rsid w:val="00E2668C"/>
    <w:rsid w:val="00E315BD"/>
    <w:rsid w:val="00E34A03"/>
    <w:rsid w:val="00E35645"/>
    <w:rsid w:val="00E42AE1"/>
    <w:rsid w:val="00E545EB"/>
    <w:rsid w:val="00E57279"/>
    <w:rsid w:val="00E61C28"/>
    <w:rsid w:val="00E867DA"/>
    <w:rsid w:val="00E94A95"/>
    <w:rsid w:val="00EA28AA"/>
    <w:rsid w:val="00EA2F50"/>
    <w:rsid w:val="00EA6345"/>
    <w:rsid w:val="00EB533D"/>
    <w:rsid w:val="00ED3EAF"/>
    <w:rsid w:val="00ED57E6"/>
    <w:rsid w:val="00ED7F73"/>
    <w:rsid w:val="00EE2F21"/>
    <w:rsid w:val="00EF5F7D"/>
    <w:rsid w:val="00F03365"/>
    <w:rsid w:val="00F03FA9"/>
    <w:rsid w:val="00F13F1F"/>
    <w:rsid w:val="00F15106"/>
    <w:rsid w:val="00F24847"/>
    <w:rsid w:val="00F36FD3"/>
    <w:rsid w:val="00F37344"/>
    <w:rsid w:val="00F46884"/>
    <w:rsid w:val="00F46AE0"/>
    <w:rsid w:val="00F5422A"/>
    <w:rsid w:val="00F55ED2"/>
    <w:rsid w:val="00F57893"/>
    <w:rsid w:val="00F62FD3"/>
    <w:rsid w:val="00F6383D"/>
    <w:rsid w:val="00F71BD6"/>
    <w:rsid w:val="00F72D3C"/>
    <w:rsid w:val="00F8399B"/>
    <w:rsid w:val="00F85438"/>
    <w:rsid w:val="00F93904"/>
    <w:rsid w:val="00F94C25"/>
    <w:rsid w:val="00F94F86"/>
    <w:rsid w:val="00FA20C3"/>
    <w:rsid w:val="00FB1B7E"/>
    <w:rsid w:val="00FC77B3"/>
    <w:rsid w:val="00FD74CA"/>
    <w:rsid w:val="00FF2F6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5C"/>
    <w:rPr>
      <w:sz w:val="24"/>
      <w:szCs w:val="24"/>
    </w:rPr>
  </w:style>
  <w:style w:type="paragraph" w:styleId="Heading3">
    <w:name w:val="heading 3"/>
    <w:basedOn w:val="Normal"/>
    <w:link w:val="Heading3Char"/>
    <w:uiPriority w:val="9"/>
    <w:qFormat/>
    <w:rsid w:val="009A2A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F5C"/>
    <w:pPr>
      <w:ind w:left="720"/>
      <w:contextualSpacing/>
    </w:pPr>
  </w:style>
  <w:style w:type="character" w:styleId="Hyperlink">
    <w:name w:val="Hyperlink"/>
    <w:basedOn w:val="DefaultParagraphFont"/>
    <w:uiPriority w:val="99"/>
    <w:unhideWhenUsed/>
    <w:rsid w:val="00AA55DE"/>
    <w:rPr>
      <w:color w:val="0000FF"/>
      <w:u w:val="single"/>
    </w:rPr>
  </w:style>
  <w:style w:type="paragraph" w:styleId="FootnoteText">
    <w:name w:val="footnote text"/>
    <w:basedOn w:val="Normal"/>
    <w:link w:val="FootnoteTextChar"/>
    <w:uiPriority w:val="99"/>
    <w:semiHidden/>
    <w:unhideWhenUsed/>
    <w:rsid w:val="001A05C6"/>
    <w:rPr>
      <w:rFonts w:ascii="Arial" w:eastAsiaTheme="minorHAnsi" w:hAnsi="Arial" w:cs="Arial"/>
      <w:color w:val="333333"/>
      <w:sz w:val="20"/>
      <w:szCs w:val="20"/>
      <w:lang w:eastAsia="en-US"/>
    </w:rPr>
  </w:style>
  <w:style w:type="character" w:customStyle="1" w:styleId="FootnoteTextChar">
    <w:name w:val="Footnote Text Char"/>
    <w:basedOn w:val="DefaultParagraphFont"/>
    <w:link w:val="FootnoteText"/>
    <w:uiPriority w:val="99"/>
    <w:semiHidden/>
    <w:rsid w:val="001A05C6"/>
    <w:rPr>
      <w:rFonts w:ascii="Arial" w:eastAsiaTheme="minorHAnsi" w:hAnsi="Arial" w:cs="Arial"/>
      <w:color w:val="333333"/>
      <w:lang w:eastAsia="en-US"/>
    </w:rPr>
  </w:style>
  <w:style w:type="character" w:styleId="FootnoteReference">
    <w:name w:val="footnote reference"/>
    <w:basedOn w:val="DefaultParagraphFont"/>
    <w:uiPriority w:val="99"/>
    <w:semiHidden/>
    <w:unhideWhenUsed/>
    <w:rsid w:val="001A05C6"/>
    <w:rPr>
      <w:vertAlign w:val="superscript"/>
    </w:rPr>
  </w:style>
  <w:style w:type="character" w:customStyle="1" w:styleId="Heading3Char">
    <w:name w:val="Heading 3 Char"/>
    <w:basedOn w:val="DefaultParagraphFont"/>
    <w:link w:val="Heading3"/>
    <w:uiPriority w:val="9"/>
    <w:rsid w:val="009A2ABF"/>
    <w:rPr>
      <w:b/>
      <w:bCs/>
      <w:sz w:val="27"/>
      <w:szCs w:val="27"/>
    </w:rPr>
  </w:style>
  <w:style w:type="character" w:customStyle="1" w:styleId="apple-converted-space">
    <w:name w:val="apple-converted-space"/>
    <w:basedOn w:val="DefaultParagraphFont"/>
    <w:rsid w:val="009A2ABF"/>
  </w:style>
  <w:style w:type="paragraph" w:styleId="NormalWeb">
    <w:name w:val="Normal (Web)"/>
    <w:basedOn w:val="Normal"/>
    <w:uiPriority w:val="99"/>
    <w:semiHidden/>
    <w:unhideWhenUsed/>
    <w:rsid w:val="009A2A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27687632">
      <w:bodyDiv w:val="1"/>
      <w:marLeft w:val="0"/>
      <w:marRight w:val="0"/>
      <w:marTop w:val="0"/>
      <w:marBottom w:val="0"/>
      <w:divBdr>
        <w:top w:val="none" w:sz="0" w:space="0" w:color="auto"/>
        <w:left w:val="none" w:sz="0" w:space="0" w:color="auto"/>
        <w:bottom w:val="none" w:sz="0" w:space="0" w:color="auto"/>
        <w:right w:val="none" w:sz="0" w:space="0" w:color="auto"/>
      </w:divBdr>
    </w:div>
    <w:div w:id="15849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vellerinclusion.ie" TargetMode="External"/><Relationship Id="rId13" Type="http://schemas.openxmlformats.org/officeDocument/2006/relationships/hyperlink" Target="http://ec.europa.eu/roma" TargetMode="External"/><Relationship Id="rId3" Type="http://schemas.openxmlformats.org/officeDocument/2006/relationships/settings" Target="settings.xml"/><Relationship Id="rId7" Type="http://schemas.openxmlformats.org/officeDocument/2006/relationships/hyperlink" Target="mailto:tig@justice.ie" TargetMode="External"/><Relationship Id="rId12" Type="http://schemas.openxmlformats.org/officeDocument/2006/relationships/hyperlink" Target="http://ec.europa.eu/ro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vellerinclusion.ie/website/TravPolicy/travinclusionweb.nsf/page/Publications-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ravellerinclusion.ie" TargetMode="External"/><Relationship Id="rId4" Type="http://schemas.openxmlformats.org/officeDocument/2006/relationships/webSettings" Target="webSettings.xml"/><Relationship Id="rId9" Type="http://schemas.openxmlformats.org/officeDocument/2006/relationships/hyperlink" Target="http://www.travellerinclusion.ie/website/TravPolicy/travinclusionweb.nsf/page/Publications-en" TargetMode="External"/><Relationship Id="rId14" Type="http://schemas.openxmlformats.org/officeDocument/2006/relationships/hyperlink" Target="http://www.travellerinclusion.ie/website/TravPolicy/travinclusionweb.nsf/page/news_and_pre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linehanc</dc:creator>
  <cp:lastModifiedBy>obriainds</cp:lastModifiedBy>
  <cp:revision>3</cp:revision>
  <dcterms:created xsi:type="dcterms:W3CDTF">2015-06-05T13:18:00Z</dcterms:created>
  <dcterms:modified xsi:type="dcterms:W3CDTF">2015-06-05T13:26:00Z</dcterms:modified>
</cp:coreProperties>
</file>